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1C06" w14:textId="3FC3483E" w:rsidR="00C521C8" w:rsidRPr="000A04C0" w:rsidRDefault="007E224F" w:rsidP="00874A6B">
      <w:pPr>
        <w:pStyle w:val="Title"/>
        <w:rPr>
          <w:rFonts w:ascii="Times New Roman" w:hAnsi="Times New Roman" w:cs="Times New Roman"/>
        </w:rPr>
      </w:pPr>
      <w:r w:rsidRPr="000A04C0">
        <w:rPr>
          <w:rFonts w:ascii="Times New Roman" w:hAnsi="Times New Roman" w:cs="Times New Roman"/>
        </w:rPr>
        <w:t>Morris County Continuum of Care</w:t>
      </w:r>
    </w:p>
    <w:p w14:paraId="41B7585A" w14:textId="0B5CDEB1" w:rsidR="007E224F" w:rsidRDefault="00AA24B7" w:rsidP="00874A6B">
      <w:pPr>
        <w:pStyle w:val="Title"/>
        <w:rPr>
          <w:rFonts w:ascii="Times New Roman" w:hAnsi="Times New Roman" w:cs="Times New Roman"/>
        </w:rPr>
      </w:pPr>
      <w:r>
        <w:rPr>
          <w:rFonts w:ascii="Times New Roman" w:hAnsi="Times New Roman" w:cs="Times New Roman"/>
        </w:rPr>
        <w:t>2023</w:t>
      </w:r>
      <w:r w:rsidR="004C7C30">
        <w:rPr>
          <w:rFonts w:ascii="Times New Roman" w:hAnsi="Times New Roman" w:cs="Times New Roman"/>
        </w:rPr>
        <w:t xml:space="preserve"> </w:t>
      </w:r>
      <w:r w:rsidR="007E224F" w:rsidRPr="000A04C0">
        <w:rPr>
          <w:rFonts w:ascii="Times New Roman" w:hAnsi="Times New Roman" w:cs="Times New Roman"/>
        </w:rPr>
        <w:t>Project Application</w:t>
      </w:r>
    </w:p>
    <w:p w14:paraId="04D7D631" w14:textId="367DFB9C" w:rsidR="00AA24B7" w:rsidRPr="004040D3" w:rsidRDefault="0014238F" w:rsidP="004040D3">
      <w:pPr>
        <w:jc w:val="center"/>
        <w:rPr>
          <w:rFonts w:ascii="Times New Roman" w:hAnsi="Times New Roman" w:cs="Times New Roman"/>
          <w:b/>
          <w:bCs/>
          <w:sz w:val="44"/>
          <w:szCs w:val="44"/>
        </w:rPr>
      </w:pPr>
      <w:r w:rsidRPr="004040D3">
        <w:rPr>
          <w:rFonts w:ascii="Times New Roman" w:hAnsi="Times New Roman" w:cs="Times New Roman"/>
          <w:b/>
          <w:bCs/>
          <w:sz w:val="44"/>
          <w:szCs w:val="44"/>
        </w:rPr>
        <w:t>Project Narrative</w:t>
      </w:r>
    </w:p>
    <w:p w14:paraId="7AB9C365" w14:textId="77777777" w:rsidR="00C22744" w:rsidRPr="00167478" w:rsidRDefault="00C22744" w:rsidP="00C22744">
      <w:pPr>
        <w:pStyle w:val="Heading2"/>
        <w:rPr>
          <w:rFonts w:ascii="Times New Roman" w:hAnsi="Times New Roman" w:cs="Times New Roman"/>
        </w:rPr>
      </w:pPr>
      <w:r w:rsidRPr="00167478">
        <w:rPr>
          <w:rFonts w:ascii="Times New Roman" w:hAnsi="Times New Roman" w:cs="Times New Roman"/>
        </w:rPr>
        <w:t>Application Instructions</w:t>
      </w:r>
    </w:p>
    <w:p w14:paraId="79CAF8DA" w14:textId="652F4F42" w:rsidR="00C22744" w:rsidRPr="0051762F" w:rsidRDefault="00C22744" w:rsidP="00C22744">
      <w:pPr>
        <w:rPr>
          <w:rFonts w:ascii="Times New Roman" w:hAnsi="Times New Roman" w:cs="Times New Roman"/>
          <w:u w:val="single"/>
        </w:rPr>
      </w:pPr>
      <w:r w:rsidRPr="00167478">
        <w:rPr>
          <w:rFonts w:ascii="Times New Roman" w:eastAsia="Cambria" w:hAnsi="Times New Roman" w:cs="Times New Roman"/>
          <w:sz w:val="24"/>
        </w:rPr>
        <w:t>A</w:t>
      </w:r>
      <w:r w:rsidRPr="00167478">
        <w:rPr>
          <w:rFonts w:ascii="Times New Roman" w:hAnsi="Times New Roman" w:cs="Times New Roman"/>
          <w:sz w:val="24"/>
        </w:rPr>
        <w:t xml:space="preserve">nswer the narrative questions about the project your organization is applying for in a word processing program. Each project narrative must be </w:t>
      </w:r>
      <w:r w:rsidR="00575FB9">
        <w:rPr>
          <w:rFonts w:ascii="Times New Roman" w:hAnsi="Times New Roman" w:cs="Times New Roman"/>
          <w:sz w:val="24"/>
        </w:rPr>
        <w:t>10</w:t>
      </w:r>
      <w:r w:rsidRPr="00167478">
        <w:rPr>
          <w:rFonts w:ascii="Times New Roman" w:hAnsi="Times New Roman" w:cs="Times New Roman"/>
          <w:sz w:val="24"/>
        </w:rPr>
        <w:t xml:space="preserve"> pages or less, using 12-point Times New Roman font and one-inch margins. Any pages after page </w:t>
      </w:r>
      <w:r w:rsidR="00575FB9">
        <w:rPr>
          <w:rFonts w:ascii="Times New Roman" w:hAnsi="Times New Roman" w:cs="Times New Roman"/>
          <w:sz w:val="24"/>
        </w:rPr>
        <w:t>10</w:t>
      </w:r>
      <w:r w:rsidRPr="00167478">
        <w:rPr>
          <w:rFonts w:ascii="Times New Roman" w:hAnsi="Times New Roman" w:cs="Times New Roman"/>
          <w:sz w:val="24"/>
        </w:rPr>
        <w:t xml:space="preserve"> will not be reviewed as part of the project application. The cover page and attachments will not be included in the</w:t>
      </w:r>
      <w:r w:rsidR="00575FB9">
        <w:rPr>
          <w:rFonts w:ascii="Times New Roman" w:hAnsi="Times New Roman" w:cs="Times New Roman"/>
          <w:sz w:val="24"/>
        </w:rPr>
        <w:t>10</w:t>
      </w:r>
      <w:r w:rsidRPr="00167478">
        <w:rPr>
          <w:rFonts w:ascii="Times New Roman" w:hAnsi="Times New Roman" w:cs="Times New Roman"/>
          <w:sz w:val="24"/>
        </w:rPr>
        <w:t xml:space="preserve">-page </w:t>
      </w:r>
      <w:r w:rsidR="0061105C">
        <w:rPr>
          <w:rFonts w:ascii="Times New Roman" w:hAnsi="Times New Roman" w:cs="Times New Roman"/>
          <w:sz w:val="24"/>
        </w:rPr>
        <w:t>limit</w:t>
      </w:r>
      <w:r w:rsidR="00F86322">
        <w:rPr>
          <w:rFonts w:ascii="Times New Roman" w:hAnsi="Times New Roman" w:cs="Times New Roman"/>
          <w:sz w:val="24"/>
        </w:rPr>
        <w:t>.</w:t>
      </w:r>
      <w:r w:rsidR="0051762F">
        <w:rPr>
          <w:rFonts w:ascii="Times New Roman" w:hAnsi="Times New Roman" w:cs="Times New Roman"/>
          <w:sz w:val="24"/>
        </w:rPr>
        <w:t xml:space="preserve"> </w:t>
      </w:r>
      <w:r w:rsidR="0051762F">
        <w:rPr>
          <w:rFonts w:ascii="Times New Roman" w:hAnsi="Times New Roman" w:cs="Times New Roman"/>
          <w:sz w:val="24"/>
          <w:u w:val="single"/>
        </w:rPr>
        <w:t xml:space="preserve">Please </w:t>
      </w:r>
      <w:r w:rsidR="005335A6">
        <w:rPr>
          <w:rFonts w:ascii="Times New Roman" w:hAnsi="Times New Roman" w:cs="Times New Roman"/>
          <w:sz w:val="24"/>
          <w:u w:val="single"/>
        </w:rPr>
        <w:t>submit a project narrative for EACH project your agency is applying for.</w:t>
      </w:r>
    </w:p>
    <w:p w14:paraId="5A25C100" w14:textId="31D6E7F3" w:rsidR="007E224F" w:rsidRPr="000A04C0" w:rsidRDefault="008D148E" w:rsidP="00874A6B">
      <w:pPr>
        <w:pStyle w:val="Heading2"/>
        <w:rPr>
          <w:rFonts w:ascii="Times New Roman" w:hAnsi="Times New Roman" w:cs="Times New Roman"/>
        </w:rPr>
      </w:pPr>
      <w:r w:rsidRPr="000A04C0">
        <w:rPr>
          <w:rFonts w:ascii="Times New Roman" w:hAnsi="Times New Roman" w:cs="Times New Roman"/>
        </w:rPr>
        <w:t>Organization and Contact Information</w:t>
      </w:r>
    </w:p>
    <w:tbl>
      <w:tblPr>
        <w:tblW w:w="10300" w:type="dxa"/>
        <w:tblInd w:w="18" w:type="dxa"/>
        <w:tblBorders>
          <w:bottom w:val="single" w:sz="4" w:space="0" w:color="auto"/>
        </w:tblBorders>
        <w:tblLayout w:type="fixed"/>
        <w:tblLook w:val="0000" w:firstRow="0" w:lastRow="0" w:firstColumn="0" w:lastColumn="0" w:noHBand="0" w:noVBand="0"/>
      </w:tblPr>
      <w:tblGrid>
        <w:gridCol w:w="2322"/>
        <w:gridCol w:w="90"/>
        <w:gridCol w:w="7020"/>
        <w:gridCol w:w="868"/>
      </w:tblGrid>
      <w:tr w:rsidR="00431084" w:rsidRPr="000035C4" w14:paraId="2DCB4DD2" w14:textId="77777777" w:rsidTr="000035C4">
        <w:trPr>
          <w:trHeight w:hRule="exact" w:val="320"/>
        </w:trPr>
        <w:tc>
          <w:tcPr>
            <w:tcW w:w="2322" w:type="dxa"/>
            <w:tcBorders>
              <w:bottom w:val="nil"/>
            </w:tcBorders>
            <w:tcMar>
              <w:left w:w="58" w:type="dxa"/>
              <w:right w:w="58" w:type="dxa"/>
            </w:tcMar>
            <w:vAlign w:val="bottom"/>
          </w:tcPr>
          <w:p w14:paraId="46AE11B3" w14:textId="45C7B180" w:rsidR="00431084" w:rsidRPr="000035C4" w:rsidRDefault="008D148E" w:rsidP="000035C4">
            <w:pPr>
              <w:widowControl w:val="0"/>
              <w:ind w:left="-73"/>
              <w:jc w:val="left"/>
              <w:rPr>
                <w:rFonts w:ascii="Times New Roman" w:hAnsi="Times New Roman" w:cs="Times New Roman"/>
                <w:sz w:val="24"/>
                <w:szCs w:val="24"/>
              </w:rPr>
            </w:pPr>
            <w:r w:rsidRPr="000035C4">
              <w:rPr>
                <w:rFonts w:ascii="Times New Roman" w:hAnsi="Times New Roman" w:cs="Times New Roman"/>
                <w:sz w:val="24"/>
                <w:szCs w:val="24"/>
              </w:rPr>
              <w:t>Organization Name</w:t>
            </w:r>
            <w:r w:rsidR="00431084" w:rsidRPr="000035C4">
              <w:rPr>
                <w:rFonts w:ascii="Times New Roman" w:hAnsi="Times New Roman" w:cs="Times New Roman"/>
                <w:sz w:val="24"/>
                <w:szCs w:val="24"/>
              </w:rPr>
              <w:t>:</w:t>
            </w:r>
          </w:p>
        </w:tc>
        <w:tc>
          <w:tcPr>
            <w:tcW w:w="7110" w:type="dxa"/>
            <w:gridSpan w:val="2"/>
            <w:tcBorders>
              <w:bottom w:val="single" w:sz="2" w:space="0" w:color="auto"/>
            </w:tcBorders>
            <w:tcMar>
              <w:left w:w="58" w:type="dxa"/>
              <w:right w:w="58" w:type="dxa"/>
            </w:tcMar>
            <w:vAlign w:val="bottom"/>
          </w:tcPr>
          <w:p w14:paraId="1EE9D8BF" w14:textId="32DF4A59" w:rsidR="00431084" w:rsidRPr="000035C4" w:rsidRDefault="00431084" w:rsidP="000035C4">
            <w:pPr>
              <w:widowControl w:val="0"/>
              <w:ind w:left="-73"/>
              <w:jc w:val="left"/>
              <w:rPr>
                <w:rFonts w:ascii="Times New Roman" w:hAnsi="Times New Roman" w:cs="Times New Roman"/>
                <w:sz w:val="24"/>
                <w:szCs w:val="24"/>
              </w:rPr>
            </w:pPr>
            <w:r w:rsidRPr="000035C4">
              <w:rPr>
                <w:rFonts w:ascii="Times New Roman" w:hAnsi="Times New Roman" w:cs="Times New Roman"/>
                <w:sz w:val="24"/>
                <w:szCs w:val="24"/>
              </w:rPr>
              <w:t xml:space="preserve">                                                   </w:t>
            </w:r>
          </w:p>
        </w:tc>
        <w:tc>
          <w:tcPr>
            <w:tcW w:w="868" w:type="dxa"/>
            <w:vAlign w:val="bottom"/>
          </w:tcPr>
          <w:p w14:paraId="0C2CCD43" w14:textId="77777777" w:rsidR="00431084" w:rsidRPr="000035C4" w:rsidRDefault="00431084" w:rsidP="00273113">
            <w:pPr>
              <w:rPr>
                <w:rFonts w:ascii="Times New Roman" w:hAnsi="Times New Roman" w:cs="Times New Roman"/>
                <w:sz w:val="24"/>
                <w:szCs w:val="24"/>
              </w:rPr>
            </w:pPr>
          </w:p>
        </w:tc>
      </w:tr>
      <w:tr w:rsidR="005939B4" w:rsidRPr="000035C4" w14:paraId="246F6CEC" w14:textId="77777777" w:rsidTr="000035C4">
        <w:trPr>
          <w:gridAfter w:val="1"/>
          <w:wAfter w:w="868" w:type="dxa"/>
          <w:trHeight w:hRule="exact" w:val="320"/>
        </w:trPr>
        <w:tc>
          <w:tcPr>
            <w:tcW w:w="2412" w:type="dxa"/>
            <w:gridSpan w:val="2"/>
            <w:tcBorders>
              <w:bottom w:val="nil"/>
            </w:tcBorders>
            <w:tcMar>
              <w:left w:w="58" w:type="dxa"/>
              <w:right w:w="58" w:type="dxa"/>
            </w:tcMar>
            <w:vAlign w:val="bottom"/>
          </w:tcPr>
          <w:p w14:paraId="6B7539E4" w14:textId="77777777" w:rsidR="005939B4" w:rsidRPr="000035C4" w:rsidRDefault="005939B4" w:rsidP="000035C4">
            <w:pPr>
              <w:widowControl w:val="0"/>
              <w:ind w:left="-73"/>
              <w:jc w:val="left"/>
              <w:rPr>
                <w:rFonts w:ascii="Times New Roman" w:hAnsi="Times New Roman" w:cs="Times New Roman"/>
                <w:sz w:val="24"/>
                <w:szCs w:val="24"/>
              </w:rPr>
            </w:pPr>
            <w:r w:rsidRPr="000035C4">
              <w:rPr>
                <w:rFonts w:ascii="Times New Roman" w:hAnsi="Times New Roman" w:cs="Times New Roman"/>
                <w:sz w:val="24"/>
                <w:szCs w:val="24"/>
              </w:rPr>
              <w:t>Project Name:</w:t>
            </w:r>
          </w:p>
        </w:tc>
        <w:tc>
          <w:tcPr>
            <w:tcW w:w="7020" w:type="dxa"/>
            <w:tcBorders>
              <w:top w:val="single" w:sz="2" w:space="0" w:color="auto"/>
              <w:bottom w:val="single" w:sz="4" w:space="0" w:color="auto"/>
            </w:tcBorders>
            <w:tcMar>
              <w:left w:w="58" w:type="dxa"/>
              <w:right w:w="58" w:type="dxa"/>
            </w:tcMar>
            <w:vAlign w:val="bottom"/>
          </w:tcPr>
          <w:p w14:paraId="13CC6C9D" w14:textId="77777777" w:rsidR="005939B4" w:rsidRPr="000035C4" w:rsidRDefault="005939B4" w:rsidP="000035C4">
            <w:pPr>
              <w:widowControl w:val="0"/>
              <w:ind w:left="-73"/>
              <w:jc w:val="left"/>
              <w:rPr>
                <w:rFonts w:ascii="Times New Roman" w:hAnsi="Times New Roman" w:cs="Times New Roman"/>
                <w:sz w:val="24"/>
                <w:szCs w:val="24"/>
              </w:rPr>
            </w:pPr>
          </w:p>
        </w:tc>
      </w:tr>
    </w:tbl>
    <w:p w14:paraId="1E0E25E8" w14:textId="77777777" w:rsidR="00C22744" w:rsidRDefault="00C22744" w:rsidP="00C07307">
      <w:pPr>
        <w:spacing w:after="0"/>
      </w:pPr>
    </w:p>
    <w:tbl>
      <w:tblPr>
        <w:tblW w:w="9432" w:type="dxa"/>
        <w:tblInd w:w="18" w:type="dxa"/>
        <w:tblBorders>
          <w:bottom w:val="single" w:sz="4" w:space="0" w:color="auto"/>
        </w:tblBorders>
        <w:tblLayout w:type="fixed"/>
        <w:tblLook w:val="0000" w:firstRow="0" w:lastRow="0" w:firstColumn="0" w:lastColumn="0" w:noHBand="0" w:noVBand="0"/>
      </w:tblPr>
      <w:tblGrid>
        <w:gridCol w:w="3672"/>
        <w:gridCol w:w="5760"/>
      </w:tblGrid>
      <w:tr w:rsidR="007F1E47" w:rsidRPr="000A04C0" w14:paraId="13BFEFD7" w14:textId="77777777" w:rsidTr="00C22744">
        <w:trPr>
          <w:trHeight w:hRule="exact" w:val="320"/>
        </w:trPr>
        <w:tc>
          <w:tcPr>
            <w:tcW w:w="9432" w:type="dxa"/>
            <w:gridSpan w:val="2"/>
            <w:tcBorders>
              <w:bottom w:val="nil"/>
            </w:tcBorders>
            <w:tcMar>
              <w:left w:w="58" w:type="dxa"/>
              <w:right w:w="58" w:type="dxa"/>
            </w:tcMar>
            <w:vAlign w:val="bottom"/>
          </w:tcPr>
          <w:p w14:paraId="4C3E794A" w14:textId="3341740E" w:rsidR="007F1E47" w:rsidRPr="000A04C0" w:rsidRDefault="007F1E47" w:rsidP="00C07307">
            <w:pPr>
              <w:widowControl w:val="0"/>
              <w:ind w:left="-73"/>
              <w:jc w:val="left"/>
              <w:rPr>
                <w:rFonts w:ascii="Times New Roman" w:hAnsi="Times New Roman" w:cs="Times New Roman"/>
                <w:b/>
                <w:sz w:val="24"/>
                <w:szCs w:val="24"/>
              </w:rPr>
            </w:pPr>
            <w:r>
              <w:rPr>
                <w:rFonts w:ascii="Times New Roman" w:hAnsi="Times New Roman" w:cs="Times New Roman"/>
                <w:b/>
                <w:sz w:val="24"/>
                <w:szCs w:val="24"/>
              </w:rPr>
              <w:t>Is this a renewal application?</w:t>
            </w:r>
            <w:r w:rsidR="009A35C6">
              <w:rPr>
                <w:rFonts w:ascii="Times New Roman" w:hAnsi="Times New Roman" w:cs="Times New Roman"/>
                <w:b/>
                <w:sz w:val="24"/>
                <w:szCs w:val="24"/>
              </w:rPr>
              <w:t xml:space="preserve"> </w:t>
            </w:r>
            <w:r w:rsidR="009A35C6" w:rsidRPr="000A04C0">
              <w:rPr>
                <w:rFonts w:ascii="Times New Roman" w:hAnsi="Times New Roman" w:cs="Times New Roman"/>
                <w:b/>
                <w:sz w:val="20"/>
              </w:rPr>
              <w:fldChar w:fldCharType="begin">
                <w:ffData>
                  <w:name w:val="Check3"/>
                  <w:enabled/>
                  <w:calcOnExit w:val="0"/>
                  <w:statusText w:type="text" w:val="double click and select &quot;checked&quot; "/>
                  <w:checkBox>
                    <w:sizeAuto/>
                    <w:default w:val="0"/>
                  </w:checkBox>
                </w:ffData>
              </w:fldChar>
            </w:r>
            <w:r w:rsidR="009A35C6" w:rsidRPr="000A04C0">
              <w:rPr>
                <w:rFonts w:ascii="Times New Roman" w:hAnsi="Times New Roman" w:cs="Times New Roman"/>
                <w:b/>
                <w:sz w:val="20"/>
              </w:rPr>
              <w:instrText xml:space="preserve"> FORMCHECKBOX </w:instrText>
            </w:r>
            <w:r w:rsidR="00421916">
              <w:rPr>
                <w:rFonts w:ascii="Times New Roman" w:hAnsi="Times New Roman" w:cs="Times New Roman"/>
                <w:b/>
                <w:sz w:val="20"/>
              </w:rPr>
            </w:r>
            <w:r w:rsidR="00421916">
              <w:rPr>
                <w:rFonts w:ascii="Times New Roman" w:hAnsi="Times New Roman" w:cs="Times New Roman"/>
                <w:b/>
                <w:sz w:val="20"/>
              </w:rPr>
              <w:fldChar w:fldCharType="separate"/>
            </w:r>
            <w:r w:rsidR="009A35C6" w:rsidRPr="000A04C0">
              <w:rPr>
                <w:rFonts w:ascii="Times New Roman" w:hAnsi="Times New Roman" w:cs="Times New Roman"/>
                <w:b/>
                <w:sz w:val="20"/>
              </w:rPr>
              <w:fldChar w:fldCharType="end"/>
            </w:r>
            <w:r w:rsidR="009A35C6">
              <w:rPr>
                <w:rFonts w:ascii="Times New Roman" w:hAnsi="Times New Roman" w:cs="Times New Roman"/>
                <w:b/>
                <w:sz w:val="20"/>
              </w:rPr>
              <w:t xml:space="preserve"> YES   </w:t>
            </w:r>
            <w:r w:rsidR="009A35C6" w:rsidRPr="000A04C0">
              <w:rPr>
                <w:rFonts w:ascii="Times New Roman" w:hAnsi="Times New Roman" w:cs="Times New Roman"/>
                <w:b/>
                <w:sz w:val="20"/>
              </w:rPr>
              <w:fldChar w:fldCharType="begin">
                <w:ffData>
                  <w:name w:val="Check3"/>
                  <w:enabled/>
                  <w:calcOnExit w:val="0"/>
                  <w:statusText w:type="text" w:val="double click and select &quot;checked&quot; "/>
                  <w:checkBox>
                    <w:sizeAuto/>
                    <w:default w:val="0"/>
                  </w:checkBox>
                </w:ffData>
              </w:fldChar>
            </w:r>
            <w:r w:rsidR="009A35C6" w:rsidRPr="000A04C0">
              <w:rPr>
                <w:rFonts w:ascii="Times New Roman" w:hAnsi="Times New Roman" w:cs="Times New Roman"/>
                <w:b/>
                <w:sz w:val="20"/>
              </w:rPr>
              <w:instrText xml:space="preserve"> FORMCHECKBOX </w:instrText>
            </w:r>
            <w:r w:rsidR="00421916">
              <w:rPr>
                <w:rFonts w:ascii="Times New Roman" w:hAnsi="Times New Roman" w:cs="Times New Roman"/>
                <w:b/>
                <w:sz w:val="20"/>
              </w:rPr>
            </w:r>
            <w:r w:rsidR="00421916">
              <w:rPr>
                <w:rFonts w:ascii="Times New Roman" w:hAnsi="Times New Roman" w:cs="Times New Roman"/>
                <w:b/>
                <w:sz w:val="20"/>
              </w:rPr>
              <w:fldChar w:fldCharType="separate"/>
            </w:r>
            <w:r w:rsidR="009A35C6" w:rsidRPr="000A04C0">
              <w:rPr>
                <w:rFonts w:ascii="Times New Roman" w:hAnsi="Times New Roman" w:cs="Times New Roman"/>
                <w:b/>
                <w:sz w:val="20"/>
              </w:rPr>
              <w:fldChar w:fldCharType="end"/>
            </w:r>
            <w:r w:rsidR="009A35C6">
              <w:rPr>
                <w:rFonts w:ascii="Times New Roman" w:hAnsi="Times New Roman" w:cs="Times New Roman"/>
                <w:b/>
                <w:sz w:val="20"/>
              </w:rPr>
              <w:t xml:space="preserve"> NO</w:t>
            </w:r>
          </w:p>
        </w:tc>
      </w:tr>
      <w:tr w:rsidR="007F1E47" w:rsidRPr="000A04C0" w14:paraId="5C8C1C02" w14:textId="77777777" w:rsidTr="000859DB">
        <w:trPr>
          <w:trHeight w:hRule="exact" w:val="320"/>
        </w:trPr>
        <w:tc>
          <w:tcPr>
            <w:tcW w:w="3672" w:type="dxa"/>
            <w:tcBorders>
              <w:bottom w:val="nil"/>
            </w:tcBorders>
            <w:tcMar>
              <w:left w:w="58" w:type="dxa"/>
              <w:right w:w="58" w:type="dxa"/>
            </w:tcMar>
            <w:vAlign w:val="bottom"/>
          </w:tcPr>
          <w:p w14:paraId="765565B7" w14:textId="5285B809" w:rsidR="007F1E47" w:rsidRPr="000035C4" w:rsidRDefault="007F1E47" w:rsidP="00C07307">
            <w:pPr>
              <w:widowControl w:val="0"/>
              <w:ind w:left="-73"/>
              <w:jc w:val="left"/>
              <w:rPr>
                <w:rFonts w:ascii="Times New Roman" w:hAnsi="Times New Roman" w:cs="Times New Roman"/>
                <w:sz w:val="24"/>
                <w:szCs w:val="24"/>
              </w:rPr>
            </w:pPr>
            <w:r w:rsidRPr="000035C4">
              <w:rPr>
                <w:rFonts w:ascii="Times New Roman" w:hAnsi="Times New Roman" w:cs="Times New Roman"/>
                <w:sz w:val="24"/>
                <w:szCs w:val="24"/>
              </w:rPr>
              <w:t>If yes, what is the Grant Number?</w:t>
            </w:r>
          </w:p>
        </w:tc>
        <w:tc>
          <w:tcPr>
            <w:tcW w:w="5760" w:type="dxa"/>
            <w:tcBorders>
              <w:top w:val="nil"/>
              <w:bottom w:val="single" w:sz="4" w:space="0" w:color="auto"/>
            </w:tcBorders>
            <w:tcMar>
              <w:left w:w="58" w:type="dxa"/>
              <w:right w:w="58" w:type="dxa"/>
            </w:tcMar>
            <w:vAlign w:val="bottom"/>
          </w:tcPr>
          <w:p w14:paraId="424141F5" w14:textId="77777777" w:rsidR="007F1E47" w:rsidRPr="000035C4" w:rsidRDefault="007F1E47" w:rsidP="00C07307">
            <w:pPr>
              <w:widowControl w:val="0"/>
              <w:ind w:left="-73"/>
              <w:rPr>
                <w:rFonts w:ascii="Times New Roman" w:hAnsi="Times New Roman" w:cs="Times New Roman"/>
                <w:sz w:val="24"/>
                <w:szCs w:val="24"/>
              </w:rPr>
            </w:pPr>
          </w:p>
        </w:tc>
      </w:tr>
    </w:tbl>
    <w:p w14:paraId="3952BFB6" w14:textId="77777777" w:rsidR="000859DB" w:rsidRDefault="000859DB" w:rsidP="00C07307">
      <w:pPr>
        <w:spacing w:after="0"/>
      </w:pPr>
    </w:p>
    <w:tbl>
      <w:tblPr>
        <w:tblW w:w="9432" w:type="dxa"/>
        <w:tblInd w:w="18" w:type="dxa"/>
        <w:tblBorders>
          <w:bottom w:val="single" w:sz="4" w:space="0" w:color="auto"/>
        </w:tblBorders>
        <w:tblLayout w:type="fixed"/>
        <w:tblLook w:val="0000" w:firstRow="0" w:lastRow="0" w:firstColumn="0" w:lastColumn="0" w:noHBand="0" w:noVBand="0"/>
      </w:tblPr>
      <w:tblGrid>
        <w:gridCol w:w="4716"/>
        <w:gridCol w:w="4716"/>
      </w:tblGrid>
      <w:tr w:rsidR="000859DB" w:rsidRPr="000A04C0" w14:paraId="6331AEDB" w14:textId="77777777" w:rsidTr="00843F39">
        <w:trPr>
          <w:trHeight w:hRule="exact" w:val="320"/>
        </w:trPr>
        <w:tc>
          <w:tcPr>
            <w:tcW w:w="4716" w:type="dxa"/>
            <w:tcBorders>
              <w:bottom w:val="nil"/>
            </w:tcBorders>
            <w:tcMar>
              <w:left w:w="58" w:type="dxa"/>
              <w:right w:w="58" w:type="dxa"/>
            </w:tcMar>
            <w:vAlign w:val="bottom"/>
          </w:tcPr>
          <w:p w14:paraId="3E83D52A" w14:textId="77777777" w:rsidR="000859DB" w:rsidRPr="000A04C0" w:rsidRDefault="000859DB" w:rsidP="00C07307">
            <w:pPr>
              <w:widowControl w:val="0"/>
              <w:ind w:left="-73"/>
              <w:jc w:val="left"/>
              <w:rPr>
                <w:rFonts w:ascii="Times New Roman" w:hAnsi="Times New Roman" w:cs="Times New Roman"/>
                <w:b/>
                <w:sz w:val="24"/>
                <w:szCs w:val="24"/>
              </w:rPr>
            </w:pPr>
            <w:r>
              <w:rPr>
                <w:rFonts w:ascii="Times New Roman" w:hAnsi="Times New Roman" w:cs="Times New Roman"/>
                <w:b/>
                <w:sz w:val="24"/>
                <w:szCs w:val="24"/>
              </w:rPr>
              <w:t xml:space="preserve">Is this a new application? </w:t>
            </w:r>
            <w:r w:rsidRPr="000A04C0">
              <w:rPr>
                <w:rFonts w:ascii="Times New Roman" w:hAnsi="Times New Roman" w:cs="Times New Roman"/>
                <w:b/>
                <w:sz w:val="20"/>
              </w:rPr>
              <w:fldChar w:fldCharType="begin">
                <w:ffData>
                  <w:name w:val="Check3"/>
                  <w:enabled/>
                  <w:calcOnExit w:val="0"/>
                  <w:statusText w:type="text" w:val="double click and select &quot;checked&quot; "/>
                  <w:checkBox>
                    <w:sizeAuto/>
                    <w:default w:val="0"/>
                  </w:checkBox>
                </w:ffData>
              </w:fldChar>
            </w:r>
            <w:r w:rsidRPr="000A04C0">
              <w:rPr>
                <w:rFonts w:ascii="Times New Roman" w:hAnsi="Times New Roman" w:cs="Times New Roman"/>
                <w:b/>
                <w:sz w:val="20"/>
              </w:rPr>
              <w:instrText xml:space="preserve"> FORMCHECKBOX </w:instrText>
            </w:r>
            <w:r w:rsidR="00421916">
              <w:rPr>
                <w:rFonts w:ascii="Times New Roman" w:hAnsi="Times New Roman" w:cs="Times New Roman"/>
                <w:b/>
                <w:sz w:val="20"/>
              </w:rPr>
            </w:r>
            <w:r w:rsidR="00421916">
              <w:rPr>
                <w:rFonts w:ascii="Times New Roman" w:hAnsi="Times New Roman" w:cs="Times New Roman"/>
                <w:b/>
                <w:sz w:val="20"/>
              </w:rPr>
              <w:fldChar w:fldCharType="separate"/>
            </w:r>
            <w:r w:rsidRPr="000A04C0">
              <w:rPr>
                <w:rFonts w:ascii="Times New Roman" w:hAnsi="Times New Roman" w:cs="Times New Roman"/>
                <w:b/>
                <w:sz w:val="20"/>
              </w:rPr>
              <w:fldChar w:fldCharType="end"/>
            </w:r>
            <w:r>
              <w:rPr>
                <w:rFonts w:ascii="Times New Roman" w:hAnsi="Times New Roman" w:cs="Times New Roman"/>
                <w:b/>
                <w:sz w:val="20"/>
              </w:rPr>
              <w:t xml:space="preserve"> YES   </w:t>
            </w:r>
            <w:r w:rsidRPr="000A04C0">
              <w:rPr>
                <w:rFonts w:ascii="Times New Roman" w:hAnsi="Times New Roman" w:cs="Times New Roman"/>
                <w:b/>
                <w:sz w:val="20"/>
              </w:rPr>
              <w:fldChar w:fldCharType="begin">
                <w:ffData>
                  <w:name w:val="Check3"/>
                  <w:enabled/>
                  <w:calcOnExit w:val="0"/>
                  <w:statusText w:type="text" w:val="double click and select &quot;checked&quot; "/>
                  <w:checkBox>
                    <w:sizeAuto/>
                    <w:default w:val="0"/>
                  </w:checkBox>
                </w:ffData>
              </w:fldChar>
            </w:r>
            <w:r w:rsidRPr="000A04C0">
              <w:rPr>
                <w:rFonts w:ascii="Times New Roman" w:hAnsi="Times New Roman" w:cs="Times New Roman"/>
                <w:b/>
                <w:sz w:val="20"/>
              </w:rPr>
              <w:instrText xml:space="preserve"> FORMCHECKBOX </w:instrText>
            </w:r>
            <w:r w:rsidR="00421916">
              <w:rPr>
                <w:rFonts w:ascii="Times New Roman" w:hAnsi="Times New Roman" w:cs="Times New Roman"/>
                <w:b/>
                <w:sz w:val="20"/>
              </w:rPr>
            </w:r>
            <w:r w:rsidR="00421916">
              <w:rPr>
                <w:rFonts w:ascii="Times New Roman" w:hAnsi="Times New Roman" w:cs="Times New Roman"/>
                <w:b/>
                <w:sz w:val="20"/>
              </w:rPr>
              <w:fldChar w:fldCharType="separate"/>
            </w:r>
            <w:r w:rsidRPr="000A04C0">
              <w:rPr>
                <w:rFonts w:ascii="Times New Roman" w:hAnsi="Times New Roman" w:cs="Times New Roman"/>
                <w:b/>
                <w:sz w:val="20"/>
              </w:rPr>
              <w:fldChar w:fldCharType="end"/>
            </w:r>
            <w:r>
              <w:rPr>
                <w:rFonts w:ascii="Times New Roman" w:hAnsi="Times New Roman" w:cs="Times New Roman"/>
                <w:b/>
                <w:sz w:val="20"/>
              </w:rPr>
              <w:t xml:space="preserve"> NO</w:t>
            </w:r>
          </w:p>
        </w:tc>
        <w:tc>
          <w:tcPr>
            <w:tcW w:w="4716" w:type="dxa"/>
            <w:tcBorders>
              <w:bottom w:val="nil"/>
            </w:tcBorders>
            <w:vAlign w:val="bottom"/>
          </w:tcPr>
          <w:p w14:paraId="33F899D1" w14:textId="02455E9A" w:rsidR="000859DB" w:rsidRPr="000859DB" w:rsidRDefault="000859DB" w:rsidP="000859DB">
            <w:pPr>
              <w:widowControl w:val="0"/>
              <w:jc w:val="left"/>
              <w:rPr>
                <w:rFonts w:ascii="Times New Roman" w:hAnsi="Times New Roman" w:cs="Times New Roman"/>
                <w:b/>
                <w:bCs/>
                <w:sz w:val="24"/>
                <w:szCs w:val="24"/>
              </w:rPr>
            </w:pPr>
            <w:r w:rsidRPr="000859DB">
              <w:rPr>
                <w:rFonts w:ascii="Times New Roman" w:hAnsi="Times New Roman" w:cs="Times New Roman"/>
                <w:b/>
                <w:bCs/>
              </w:rPr>
              <w:t>If yes, please answer the question below:</w:t>
            </w:r>
          </w:p>
        </w:tc>
      </w:tr>
    </w:tbl>
    <w:p w14:paraId="4767A357" w14:textId="6CB775EB" w:rsidR="00C22744" w:rsidRDefault="000859DB" w:rsidP="00C22744">
      <w:pPr>
        <w:pStyle w:val="paragraph"/>
        <w:spacing w:before="0" w:beforeAutospacing="0" w:after="0" w:afterAutospacing="0"/>
        <w:textAlignment w:val="baseline"/>
        <w:rPr>
          <w:rStyle w:val="normaltextrun"/>
          <w:rFonts w:cs="Times New Roman"/>
          <w:sz w:val="24"/>
        </w:rPr>
      </w:pPr>
      <w:r>
        <w:rPr>
          <w:rStyle w:val="normaltextrun"/>
          <w:rFonts w:cs="Times New Roman"/>
          <w:sz w:val="24"/>
        </w:rPr>
        <w:t>D</w:t>
      </w:r>
      <w:r w:rsidR="00C22744">
        <w:rPr>
          <w:rStyle w:val="normaltextrun"/>
          <w:rFonts w:cs="Times New Roman"/>
          <w:sz w:val="24"/>
        </w:rPr>
        <w:t xml:space="preserve">iscuss your agency experience with implementing HUD-funded projects including project administration, fiscal management, adherence to program regulations and audit results. If you have lost or been denied HUD-funding in the past, disclose project name, HUD project type and reasons for loss/denial. If the agency has no experience with HUD funding, describe experience with other funders, including agency administration and management. Include proof of your agency’s up-to-date SAM registration. </w:t>
      </w:r>
    </w:p>
    <w:p w14:paraId="120CC532" w14:textId="77777777" w:rsidR="00874A6B" w:rsidRPr="000A04C0" w:rsidRDefault="00431084" w:rsidP="00874A6B">
      <w:pPr>
        <w:pStyle w:val="Heading2"/>
        <w:rPr>
          <w:rFonts w:ascii="Times New Roman" w:hAnsi="Times New Roman" w:cs="Times New Roman"/>
        </w:rPr>
      </w:pPr>
      <w:r w:rsidRPr="000A04C0">
        <w:rPr>
          <w:rFonts w:ascii="Times New Roman" w:hAnsi="Times New Roman" w:cs="Times New Roman"/>
        </w:rPr>
        <w:t>Project Type</w:t>
      </w:r>
    </w:p>
    <w:p w14:paraId="5114B664" w14:textId="71101BF0" w:rsidR="00431084" w:rsidRPr="000A04C0" w:rsidRDefault="00431084" w:rsidP="00874A6B">
      <w:pPr>
        <w:rPr>
          <w:rFonts w:ascii="Times New Roman" w:hAnsi="Times New Roman" w:cs="Times New Roman"/>
          <w:b/>
          <w:sz w:val="24"/>
          <w:szCs w:val="24"/>
        </w:rPr>
      </w:pPr>
      <w:r w:rsidRPr="000A04C0">
        <w:rPr>
          <w:rFonts w:ascii="Times New Roman" w:hAnsi="Times New Roman" w:cs="Times New Roman"/>
          <w:sz w:val="24"/>
          <w:szCs w:val="24"/>
        </w:rPr>
        <w:t>(double click the appropriate box and select “checked”)</w:t>
      </w:r>
      <w:r w:rsidRPr="000A04C0">
        <w:rPr>
          <w:rFonts w:ascii="Times New Roman" w:hAnsi="Times New Roman" w:cs="Times New Roman"/>
          <w:b/>
          <w:sz w:val="24"/>
          <w:szCs w:val="24"/>
        </w:rPr>
        <w:t xml:space="preserve">:   </w:t>
      </w:r>
    </w:p>
    <w:p w14:paraId="22A5F07F" w14:textId="62FB9FF2" w:rsidR="00431084" w:rsidRPr="000A04C0" w:rsidRDefault="00431084" w:rsidP="00711573">
      <w:pPr>
        <w:tabs>
          <w:tab w:val="left" w:pos="5400"/>
        </w:tabs>
        <w:rPr>
          <w:rFonts w:ascii="Times New Roman" w:hAnsi="Times New Roman" w:cs="Times New Roman"/>
        </w:rPr>
      </w:pPr>
      <w:r w:rsidRPr="000A04C0">
        <w:rPr>
          <w:rFonts w:ascii="Times New Roman" w:hAnsi="Times New Roman" w:cs="Times New Roman"/>
          <w:b/>
          <w:sz w:val="20"/>
        </w:rPr>
        <w:fldChar w:fldCharType="begin">
          <w:ffData>
            <w:name w:val="Check3"/>
            <w:enabled/>
            <w:calcOnExit w:val="0"/>
            <w:statusText w:type="text" w:val="double click and select &quot;checked&quot; "/>
            <w:checkBox>
              <w:sizeAuto/>
              <w:default w:val="0"/>
            </w:checkBox>
          </w:ffData>
        </w:fldChar>
      </w:r>
      <w:bookmarkStart w:id="0" w:name="Check3"/>
      <w:r w:rsidRPr="000A04C0">
        <w:rPr>
          <w:rFonts w:ascii="Times New Roman" w:hAnsi="Times New Roman" w:cs="Times New Roman"/>
          <w:b/>
          <w:sz w:val="20"/>
        </w:rPr>
        <w:instrText xml:space="preserve"> FORMCHECKBOX </w:instrText>
      </w:r>
      <w:r w:rsidR="00421916">
        <w:rPr>
          <w:rFonts w:ascii="Times New Roman" w:hAnsi="Times New Roman" w:cs="Times New Roman"/>
          <w:b/>
          <w:sz w:val="20"/>
        </w:rPr>
      </w:r>
      <w:r w:rsidR="00421916">
        <w:rPr>
          <w:rFonts w:ascii="Times New Roman" w:hAnsi="Times New Roman" w:cs="Times New Roman"/>
          <w:b/>
          <w:sz w:val="20"/>
        </w:rPr>
        <w:fldChar w:fldCharType="separate"/>
      </w:r>
      <w:r w:rsidRPr="000A04C0">
        <w:rPr>
          <w:rFonts w:ascii="Times New Roman" w:hAnsi="Times New Roman" w:cs="Times New Roman"/>
          <w:b/>
          <w:sz w:val="20"/>
        </w:rPr>
        <w:fldChar w:fldCharType="end"/>
      </w:r>
      <w:bookmarkEnd w:id="0"/>
      <w:r w:rsidRPr="000A04C0">
        <w:rPr>
          <w:rFonts w:ascii="Times New Roman" w:hAnsi="Times New Roman" w:cs="Times New Roman"/>
          <w:b/>
          <w:sz w:val="20"/>
        </w:rPr>
        <w:t xml:space="preserve"> </w:t>
      </w:r>
      <w:r w:rsidRPr="000A04C0">
        <w:rPr>
          <w:rFonts w:ascii="Times New Roman" w:hAnsi="Times New Roman" w:cs="Times New Roman"/>
          <w:bCs/>
          <w:sz w:val="20"/>
        </w:rPr>
        <w:t>Permanent Housing -</w:t>
      </w:r>
      <w:r w:rsidRPr="000A04C0">
        <w:rPr>
          <w:rFonts w:ascii="Times New Roman" w:hAnsi="Times New Roman" w:cs="Times New Roman"/>
          <w:b/>
          <w:sz w:val="20"/>
        </w:rPr>
        <w:t xml:space="preserve"> </w:t>
      </w:r>
      <w:r w:rsidRPr="000A04C0">
        <w:rPr>
          <w:rFonts w:ascii="Times New Roman" w:hAnsi="Times New Roman" w:cs="Times New Roman"/>
          <w:sz w:val="20"/>
          <w:szCs w:val="20"/>
        </w:rPr>
        <w:t>Permanent Supportive Housing</w:t>
      </w:r>
      <w:r w:rsidR="00BE1F03">
        <w:rPr>
          <w:rFonts w:ascii="Times New Roman" w:hAnsi="Times New Roman" w:cs="Times New Roman"/>
          <w:sz w:val="20"/>
          <w:szCs w:val="20"/>
        </w:rPr>
        <w:t xml:space="preserve">        </w:t>
      </w:r>
      <w:r w:rsidR="00BE1F03">
        <w:rPr>
          <w:rFonts w:ascii="Times New Roman" w:hAnsi="Times New Roman" w:cs="Times New Roman"/>
          <w:sz w:val="20"/>
          <w:szCs w:val="20"/>
        </w:rPr>
        <w:tab/>
      </w:r>
      <w:r w:rsidRPr="000A04C0">
        <w:rPr>
          <w:rFonts w:ascii="Times New Roman" w:hAnsi="Times New Roman" w:cs="Times New Roman"/>
          <w:b/>
          <w:sz w:val="20"/>
        </w:rPr>
        <w:fldChar w:fldCharType="begin">
          <w:ffData>
            <w:name w:val=""/>
            <w:enabled/>
            <w:calcOnExit w:val="0"/>
            <w:statusText w:type="text" w:val="double click and select &quot;checked&quot; "/>
            <w:checkBox>
              <w:sizeAuto/>
              <w:default w:val="0"/>
            </w:checkBox>
          </w:ffData>
        </w:fldChar>
      </w:r>
      <w:r w:rsidRPr="000A04C0">
        <w:rPr>
          <w:rFonts w:ascii="Times New Roman" w:hAnsi="Times New Roman" w:cs="Times New Roman"/>
          <w:b/>
          <w:sz w:val="20"/>
        </w:rPr>
        <w:instrText xml:space="preserve"> FORMCHECKBOX </w:instrText>
      </w:r>
      <w:r w:rsidR="00421916">
        <w:rPr>
          <w:rFonts w:ascii="Times New Roman" w:hAnsi="Times New Roman" w:cs="Times New Roman"/>
          <w:b/>
          <w:sz w:val="20"/>
        </w:rPr>
      </w:r>
      <w:r w:rsidR="00421916">
        <w:rPr>
          <w:rFonts w:ascii="Times New Roman" w:hAnsi="Times New Roman" w:cs="Times New Roman"/>
          <w:b/>
          <w:sz w:val="20"/>
        </w:rPr>
        <w:fldChar w:fldCharType="separate"/>
      </w:r>
      <w:r w:rsidRPr="000A04C0">
        <w:rPr>
          <w:rFonts w:ascii="Times New Roman" w:hAnsi="Times New Roman" w:cs="Times New Roman"/>
          <w:b/>
          <w:sz w:val="20"/>
        </w:rPr>
        <w:fldChar w:fldCharType="end"/>
      </w:r>
      <w:r w:rsidRPr="000A04C0">
        <w:rPr>
          <w:rFonts w:ascii="Times New Roman" w:hAnsi="Times New Roman" w:cs="Times New Roman"/>
          <w:b/>
          <w:sz w:val="20"/>
        </w:rPr>
        <w:t xml:space="preserve"> </w:t>
      </w:r>
      <w:r w:rsidRPr="000A04C0">
        <w:rPr>
          <w:rFonts w:ascii="Times New Roman" w:hAnsi="Times New Roman" w:cs="Times New Roman"/>
          <w:bCs/>
          <w:sz w:val="20"/>
        </w:rPr>
        <w:t>Permanent Housing -</w:t>
      </w:r>
      <w:r w:rsidRPr="000A04C0">
        <w:rPr>
          <w:rFonts w:ascii="Times New Roman" w:hAnsi="Times New Roman" w:cs="Times New Roman"/>
          <w:b/>
          <w:sz w:val="20"/>
        </w:rPr>
        <w:t xml:space="preserve"> </w:t>
      </w:r>
      <w:r w:rsidRPr="000A04C0">
        <w:rPr>
          <w:rFonts w:ascii="Times New Roman" w:hAnsi="Times New Roman" w:cs="Times New Roman"/>
          <w:sz w:val="20"/>
        </w:rPr>
        <w:t>Rapid Re-Housing</w:t>
      </w:r>
      <w:r w:rsidRPr="000A04C0">
        <w:rPr>
          <w:rFonts w:ascii="Times New Roman" w:hAnsi="Times New Roman" w:cs="Times New Roman"/>
        </w:rPr>
        <w:t xml:space="preserve">      </w:t>
      </w:r>
    </w:p>
    <w:p w14:paraId="76FFBCFD" w14:textId="7976CD05" w:rsidR="00431084" w:rsidRPr="000A04C0" w:rsidRDefault="00431084" w:rsidP="00711573">
      <w:pPr>
        <w:tabs>
          <w:tab w:val="left" w:pos="5400"/>
        </w:tabs>
        <w:rPr>
          <w:rFonts w:ascii="Times New Roman" w:hAnsi="Times New Roman" w:cs="Times New Roman"/>
          <w:sz w:val="20"/>
          <w:szCs w:val="20"/>
        </w:rPr>
      </w:pPr>
      <w:r w:rsidRPr="000A04C0">
        <w:rPr>
          <w:rFonts w:ascii="Times New Roman" w:hAnsi="Times New Roman" w:cs="Times New Roman"/>
          <w:b/>
          <w:sz w:val="20"/>
        </w:rPr>
        <w:fldChar w:fldCharType="begin">
          <w:ffData>
            <w:name w:val="Check3"/>
            <w:enabled/>
            <w:calcOnExit w:val="0"/>
            <w:statusText w:type="text" w:val="double click and select &quot;checked&quot; "/>
            <w:checkBox>
              <w:sizeAuto/>
              <w:default w:val="0"/>
            </w:checkBox>
          </w:ffData>
        </w:fldChar>
      </w:r>
      <w:r w:rsidRPr="000A04C0">
        <w:rPr>
          <w:rFonts w:ascii="Times New Roman" w:hAnsi="Times New Roman" w:cs="Times New Roman"/>
          <w:b/>
          <w:sz w:val="20"/>
        </w:rPr>
        <w:instrText xml:space="preserve"> FORMCHECKBOX </w:instrText>
      </w:r>
      <w:r w:rsidR="00421916">
        <w:rPr>
          <w:rFonts w:ascii="Times New Roman" w:hAnsi="Times New Roman" w:cs="Times New Roman"/>
          <w:b/>
          <w:sz w:val="20"/>
        </w:rPr>
      </w:r>
      <w:r w:rsidR="00421916">
        <w:rPr>
          <w:rFonts w:ascii="Times New Roman" w:hAnsi="Times New Roman" w:cs="Times New Roman"/>
          <w:b/>
          <w:sz w:val="20"/>
        </w:rPr>
        <w:fldChar w:fldCharType="separate"/>
      </w:r>
      <w:r w:rsidRPr="000A04C0">
        <w:rPr>
          <w:rFonts w:ascii="Times New Roman" w:hAnsi="Times New Roman" w:cs="Times New Roman"/>
          <w:b/>
          <w:sz w:val="20"/>
        </w:rPr>
        <w:fldChar w:fldCharType="end"/>
      </w:r>
      <w:r w:rsidRPr="000A04C0">
        <w:rPr>
          <w:rFonts w:ascii="Times New Roman" w:hAnsi="Times New Roman" w:cs="Times New Roman"/>
          <w:b/>
          <w:sz w:val="20"/>
        </w:rPr>
        <w:t xml:space="preserve"> </w:t>
      </w:r>
      <w:r w:rsidRPr="000A04C0">
        <w:rPr>
          <w:rFonts w:ascii="Times New Roman" w:hAnsi="Times New Roman" w:cs="Times New Roman"/>
          <w:sz w:val="20"/>
          <w:szCs w:val="20"/>
        </w:rPr>
        <w:t>Joint Transitional &amp; Rapid Re-Housing</w:t>
      </w:r>
      <w:r w:rsidR="00711573">
        <w:rPr>
          <w:rFonts w:ascii="Times New Roman" w:hAnsi="Times New Roman" w:cs="Times New Roman"/>
          <w:sz w:val="20"/>
          <w:szCs w:val="20"/>
        </w:rPr>
        <w:t xml:space="preserve">        </w:t>
      </w:r>
      <w:r w:rsidR="00BE1F03" w:rsidRPr="000A04C0">
        <w:rPr>
          <w:rFonts w:ascii="Times New Roman" w:hAnsi="Times New Roman" w:cs="Times New Roman"/>
          <w:b/>
          <w:sz w:val="20"/>
        </w:rPr>
        <w:fldChar w:fldCharType="begin">
          <w:ffData>
            <w:name w:val="Check3"/>
            <w:enabled/>
            <w:calcOnExit w:val="0"/>
            <w:statusText w:type="text" w:val="double click and select &quot;checked&quot; "/>
            <w:checkBox>
              <w:sizeAuto/>
              <w:default w:val="0"/>
            </w:checkBox>
          </w:ffData>
        </w:fldChar>
      </w:r>
      <w:r w:rsidR="00BE1F03" w:rsidRPr="000A04C0">
        <w:rPr>
          <w:rFonts w:ascii="Times New Roman" w:hAnsi="Times New Roman" w:cs="Times New Roman"/>
          <w:b/>
          <w:sz w:val="20"/>
        </w:rPr>
        <w:instrText xml:space="preserve"> FORMCHECKBOX </w:instrText>
      </w:r>
      <w:r w:rsidR="00421916">
        <w:rPr>
          <w:rFonts w:ascii="Times New Roman" w:hAnsi="Times New Roman" w:cs="Times New Roman"/>
          <w:b/>
          <w:sz w:val="20"/>
        </w:rPr>
      </w:r>
      <w:r w:rsidR="00421916">
        <w:rPr>
          <w:rFonts w:ascii="Times New Roman" w:hAnsi="Times New Roman" w:cs="Times New Roman"/>
          <w:b/>
          <w:sz w:val="20"/>
        </w:rPr>
        <w:fldChar w:fldCharType="separate"/>
      </w:r>
      <w:r w:rsidR="00BE1F03" w:rsidRPr="000A04C0">
        <w:rPr>
          <w:rFonts w:ascii="Times New Roman" w:hAnsi="Times New Roman" w:cs="Times New Roman"/>
          <w:b/>
          <w:sz w:val="20"/>
        </w:rPr>
        <w:fldChar w:fldCharType="end"/>
      </w:r>
      <w:r w:rsidR="00BE1F03" w:rsidRPr="000A04C0">
        <w:rPr>
          <w:rFonts w:ascii="Times New Roman" w:hAnsi="Times New Roman" w:cs="Times New Roman"/>
          <w:b/>
          <w:sz w:val="20"/>
        </w:rPr>
        <w:t xml:space="preserve"> </w:t>
      </w:r>
      <w:r w:rsidR="00BE1F03" w:rsidRPr="000A04C0">
        <w:rPr>
          <w:rFonts w:ascii="Times New Roman" w:hAnsi="Times New Roman" w:cs="Times New Roman"/>
          <w:sz w:val="20"/>
          <w:szCs w:val="20"/>
        </w:rPr>
        <w:t>HMIS Onl</w:t>
      </w:r>
      <w:r w:rsidR="00711573">
        <w:rPr>
          <w:rFonts w:ascii="Times New Roman" w:hAnsi="Times New Roman" w:cs="Times New Roman"/>
          <w:sz w:val="20"/>
          <w:szCs w:val="20"/>
        </w:rPr>
        <w:t xml:space="preserve">y        </w:t>
      </w:r>
      <w:r w:rsidRPr="000A04C0">
        <w:rPr>
          <w:rFonts w:ascii="Times New Roman" w:hAnsi="Times New Roman" w:cs="Times New Roman"/>
          <w:b/>
          <w:sz w:val="20"/>
        </w:rPr>
        <w:fldChar w:fldCharType="begin">
          <w:ffData>
            <w:name w:val="Check3"/>
            <w:enabled/>
            <w:calcOnExit w:val="0"/>
            <w:statusText w:type="text" w:val="double click and select &quot;checked&quot; "/>
            <w:checkBox>
              <w:sizeAuto/>
              <w:default w:val="0"/>
            </w:checkBox>
          </w:ffData>
        </w:fldChar>
      </w:r>
      <w:r w:rsidRPr="000A04C0">
        <w:rPr>
          <w:rFonts w:ascii="Times New Roman" w:hAnsi="Times New Roman" w:cs="Times New Roman"/>
          <w:b/>
          <w:sz w:val="20"/>
        </w:rPr>
        <w:instrText xml:space="preserve"> FORMCHECKBOX </w:instrText>
      </w:r>
      <w:r w:rsidR="00421916">
        <w:rPr>
          <w:rFonts w:ascii="Times New Roman" w:hAnsi="Times New Roman" w:cs="Times New Roman"/>
          <w:b/>
          <w:sz w:val="20"/>
        </w:rPr>
      </w:r>
      <w:r w:rsidR="00421916">
        <w:rPr>
          <w:rFonts w:ascii="Times New Roman" w:hAnsi="Times New Roman" w:cs="Times New Roman"/>
          <w:b/>
          <w:sz w:val="20"/>
        </w:rPr>
        <w:fldChar w:fldCharType="separate"/>
      </w:r>
      <w:r w:rsidRPr="000A04C0">
        <w:rPr>
          <w:rFonts w:ascii="Times New Roman" w:hAnsi="Times New Roman" w:cs="Times New Roman"/>
          <w:b/>
          <w:sz w:val="20"/>
        </w:rPr>
        <w:fldChar w:fldCharType="end"/>
      </w:r>
      <w:r w:rsidRPr="000A04C0">
        <w:rPr>
          <w:rFonts w:ascii="Times New Roman" w:hAnsi="Times New Roman" w:cs="Times New Roman"/>
          <w:b/>
          <w:sz w:val="20"/>
        </w:rPr>
        <w:t xml:space="preserve"> </w:t>
      </w:r>
      <w:r w:rsidRPr="000A04C0">
        <w:rPr>
          <w:rFonts w:ascii="Times New Roman" w:hAnsi="Times New Roman" w:cs="Times New Roman"/>
          <w:sz w:val="20"/>
          <w:szCs w:val="20"/>
        </w:rPr>
        <w:t xml:space="preserve">Supportive Services Only - Coordinated Entry       </w:t>
      </w:r>
    </w:p>
    <w:p w14:paraId="17C07E55" w14:textId="77AF1E64" w:rsidR="00613676" w:rsidRPr="00167478" w:rsidRDefault="00613676" w:rsidP="00711573">
      <w:pPr>
        <w:spacing w:after="0" w:line="259" w:lineRule="auto"/>
        <w:rPr>
          <w:rStyle w:val="normaltextrun"/>
          <w:rFonts w:ascii="Times New Roman" w:hAnsi="Times New Roman" w:cs="Times New Roman"/>
          <w:sz w:val="24"/>
          <w:szCs w:val="24"/>
        </w:rPr>
      </w:pPr>
    </w:p>
    <w:p w14:paraId="387B6E6E" w14:textId="76FE29CA" w:rsidR="004B54C8" w:rsidRDefault="002767BE" w:rsidP="007F48DE">
      <w:pPr>
        <w:pStyle w:val="paragraph"/>
        <w:numPr>
          <w:ilvl w:val="0"/>
          <w:numId w:val="27"/>
        </w:numPr>
        <w:spacing w:before="0" w:beforeAutospacing="0" w:after="0" w:afterAutospacing="0"/>
        <w:ind w:left="360"/>
        <w:textAlignment w:val="baseline"/>
        <w:rPr>
          <w:rFonts w:cs="Times New Roman"/>
          <w:sz w:val="24"/>
        </w:rPr>
      </w:pPr>
      <w:r w:rsidRPr="001C4757">
        <w:rPr>
          <w:rStyle w:val="normaltextrun"/>
          <w:rFonts w:cs="Times New Roman"/>
          <w:sz w:val="24"/>
        </w:rPr>
        <w:t xml:space="preserve">Briefly describe the </w:t>
      </w:r>
      <w:r w:rsidR="00E108E4">
        <w:rPr>
          <w:rStyle w:val="normaltextrun"/>
          <w:rFonts w:cs="Times New Roman"/>
          <w:sz w:val="24"/>
        </w:rPr>
        <w:t>project</w:t>
      </w:r>
      <w:r w:rsidR="00194DA8">
        <w:rPr>
          <w:rStyle w:val="normaltextrun"/>
          <w:rFonts w:cs="Times New Roman"/>
          <w:sz w:val="24"/>
        </w:rPr>
        <w:t xml:space="preserve"> </w:t>
      </w:r>
      <w:r w:rsidR="00DD5663" w:rsidRPr="001C4757">
        <w:rPr>
          <w:rStyle w:val="normaltextrun"/>
          <w:rFonts w:cs="Times New Roman"/>
          <w:sz w:val="24"/>
        </w:rPr>
        <w:t>including</w:t>
      </w:r>
      <w:r w:rsidR="001C4757" w:rsidRPr="001C4757">
        <w:rPr>
          <w:rStyle w:val="normaltextrun"/>
          <w:rFonts w:cs="Times New Roman"/>
          <w:sz w:val="24"/>
        </w:rPr>
        <w:t xml:space="preserve"> t</w:t>
      </w:r>
      <w:r w:rsidR="00724F73" w:rsidRPr="001C4757">
        <w:rPr>
          <w:rStyle w:val="normaltextrun"/>
          <w:rFonts w:cs="Times New Roman"/>
          <w:sz w:val="24"/>
        </w:rPr>
        <w:t xml:space="preserve">he funding priority and/or gap </w:t>
      </w:r>
      <w:r w:rsidR="000B1D5A" w:rsidRPr="001C4757">
        <w:rPr>
          <w:rStyle w:val="normaltextrun"/>
          <w:rFonts w:cs="Times New Roman"/>
          <w:sz w:val="24"/>
        </w:rPr>
        <w:t>the project addresses,</w:t>
      </w:r>
      <w:r w:rsidR="001C4757" w:rsidRPr="001C4757">
        <w:rPr>
          <w:rStyle w:val="normaltextrun"/>
          <w:rFonts w:cs="Times New Roman"/>
          <w:sz w:val="24"/>
        </w:rPr>
        <w:t xml:space="preserve"> o</w:t>
      </w:r>
      <w:r w:rsidR="002D6EF4" w:rsidRPr="001C4757">
        <w:rPr>
          <w:rFonts w:cs="Times New Roman"/>
          <w:sz w:val="24"/>
        </w:rPr>
        <w:t xml:space="preserve">ther programs that provide the same or similar service and how your agency supports, collaborates </w:t>
      </w:r>
      <w:r w:rsidR="001E21D0" w:rsidRPr="001C4757">
        <w:rPr>
          <w:rFonts w:cs="Times New Roman"/>
          <w:sz w:val="24"/>
        </w:rPr>
        <w:t xml:space="preserve">with </w:t>
      </w:r>
      <w:r w:rsidR="002D6EF4" w:rsidRPr="001C4757">
        <w:rPr>
          <w:rFonts w:cs="Times New Roman"/>
          <w:sz w:val="24"/>
        </w:rPr>
        <w:t xml:space="preserve">or differs from those services, </w:t>
      </w:r>
      <w:r w:rsidR="001C4757" w:rsidRPr="001C4757">
        <w:rPr>
          <w:rFonts w:cs="Times New Roman"/>
          <w:sz w:val="24"/>
        </w:rPr>
        <w:t>ho</w:t>
      </w:r>
      <w:r w:rsidR="00631D88" w:rsidRPr="001C4757">
        <w:rPr>
          <w:rFonts w:cs="Times New Roman"/>
          <w:sz w:val="24"/>
        </w:rPr>
        <w:t xml:space="preserve">w the project aligns with the mission of the agency and </w:t>
      </w:r>
      <w:r w:rsidR="000B76C3">
        <w:rPr>
          <w:rFonts w:cs="Times New Roman"/>
          <w:sz w:val="24"/>
        </w:rPr>
        <w:t xml:space="preserve">the mission and strategic plan of the </w:t>
      </w:r>
      <w:r w:rsidR="00631D88" w:rsidRPr="001C4757">
        <w:rPr>
          <w:rFonts w:cs="Times New Roman"/>
          <w:sz w:val="24"/>
        </w:rPr>
        <w:t>Morris County CoC</w:t>
      </w:r>
      <w:r w:rsidR="00AA7D7F" w:rsidRPr="001C4757">
        <w:rPr>
          <w:rFonts w:cs="Times New Roman"/>
          <w:sz w:val="24"/>
        </w:rPr>
        <w:t>.</w:t>
      </w:r>
    </w:p>
    <w:p w14:paraId="2AC8BCF8" w14:textId="77777777" w:rsidR="004B54C8" w:rsidRDefault="004B54C8" w:rsidP="007F48DE">
      <w:pPr>
        <w:pStyle w:val="paragraph"/>
        <w:spacing w:before="0" w:beforeAutospacing="0" w:after="0" w:afterAutospacing="0"/>
        <w:ind w:left="360"/>
        <w:textAlignment w:val="baseline"/>
        <w:rPr>
          <w:rFonts w:cs="Times New Roman"/>
          <w:sz w:val="24"/>
        </w:rPr>
      </w:pPr>
    </w:p>
    <w:p w14:paraId="5945EB8B" w14:textId="77777777" w:rsidR="00B85208" w:rsidRDefault="00B85208" w:rsidP="007F48DE">
      <w:pPr>
        <w:pStyle w:val="paragraph"/>
        <w:numPr>
          <w:ilvl w:val="0"/>
          <w:numId w:val="27"/>
        </w:numPr>
        <w:spacing w:before="0" w:beforeAutospacing="0" w:after="0" w:afterAutospacing="0"/>
        <w:ind w:left="360"/>
        <w:textAlignment w:val="baseline"/>
        <w:rPr>
          <w:rStyle w:val="normaltextrun"/>
          <w:rFonts w:cs="Times New Roman"/>
          <w:sz w:val="24"/>
        </w:rPr>
      </w:pPr>
      <w:r>
        <w:rPr>
          <w:rStyle w:val="normaltextrun"/>
          <w:rFonts w:cs="Times New Roman"/>
          <w:sz w:val="24"/>
        </w:rPr>
        <w:t>Provide the staffing plan for the project including an organizational chart, basic job descriptions that describe responsibilities and qualifications for the project and a recruitment plan to fully staff the project to meet project deadlines.</w:t>
      </w:r>
    </w:p>
    <w:p w14:paraId="735E41B9" w14:textId="157F811D" w:rsidR="004B54C8" w:rsidRDefault="00833464" w:rsidP="007F48DE">
      <w:pPr>
        <w:pStyle w:val="paragraph"/>
        <w:numPr>
          <w:ilvl w:val="0"/>
          <w:numId w:val="27"/>
        </w:numPr>
        <w:spacing w:before="240" w:beforeAutospacing="0" w:after="0" w:afterAutospacing="0"/>
        <w:ind w:left="360"/>
        <w:textAlignment w:val="baseline"/>
        <w:rPr>
          <w:rStyle w:val="normaltextrun"/>
          <w:rFonts w:cs="Times New Roman"/>
          <w:sz w:val="24"/>
        </w:rPr>
      </w:pPr>
      <w:r>
        <w:rPr>
          <w:rStyle w:val="normaltextrun"/>
          <w:rFonts w:cs="Times New Roman"/>
          <w:sz w:val="24"/>
        </w:rPr>
        <w:lastRenderedPageBreak/>
        <w:t xml:space="preserve">Using the </w:t>
      </w:r>
      <w:r w:rsidRPr="004B54C8">
        <w:rPr>
          <w:rStyle w:val="normaltextrun"/>
          <w:rFonts w:cs="Times New Roman"/>
          <w:sz w:val="24"/>
        </w:rPr>
        <w:t>SMART</w:t>
      </w:r>
      <w:r>
        <w:rPr>
          <w:rStyle w:val="normaltextrun"/>
          <w:rFonts w:cs="Times New Roman"/>
          <w:sz w:val="24"/>
        </w:rPr>
        <w:t xml:space="preserve"> goal format, d</w:t>
      </w:r>
      <w:r w:rsidR="00AA7D7F" w:rsidRPr="004B54C8">
        <w:rPr>
          <w:rStyle w:val="normaltextrun"/>
          <w:rFonts w:cs="Times New Roman"/>
          <w:sz w:val="24"/>
        </w:rPr>
        <w:t xml:space="preserve">escribe the objectives </w:t>
      </w:r>
      <w:r w:rsidR="00317010" w:rsidRPr="004B54C8">
        <w:rPr>
          <w:rStyle w:val="normaltextrun"/>
          <w:rFonts w:cs="Times New Roman"/>
          <w:sz w:val="24"/>
        </w:rPr>
        <w:t>and outcomes of the project</w:t>
      </w:r>
      <w:r w:rsidR="00D70320" w:rsidRPr="004B54C8">
        <w:rPr>
          <w:rStyle w:val="normaltextrun"/>
          <w:rFonts w:cs="Times New Roman"/>
          <w:sz w:val="24"/>
        </w:rPr>
        <w:t xml:space="preserve"> including, but not limited to, the number of households</w:t>
      </w:r>
      <w:r w:rsidR="008C25BB" w:rsidRPr="004B54C8">
        <w:rPr>
          <w:rStyle w:val="normaltextrun"/>
          <w:rFonts w:cs="Times New Roman"/>
          <w:sz w:val="24"/>
        </w:rPr>
        <w:t xml:space="preserve"> </w:t>
      </w:r>
      <w:r w:rsidR="00D70320" w:rsidRPr="004B54C8">
        <w:rPr>
          <w:rStyle w:val="normaltextrun"/>
          <w:rFonts w:cs="Times New Roman"/>
          <w:sz w:val="24"/>
        </w:rPr>
        <w:t>to be served,</w:t>
      </w:r>
      <w:r w:rsidR="00D8630C" w:rsidRPr="004B54C8">
        <w:rPr>
          <w:rStyle w:val="normaltextrun"/>
          <w:rFonts w:cs="Times New Roman"/>
          <w:sz w:val="24"/>
        </w:rPr>
        <w:t xml:space="preserve"> priority populations and demographics to be served, linkages to training, employment and benefits</w:t>
      </w:r>
      <w:r w:rsidR="00982AAE" w:rsidRPr="004B54C8">
        <w:rPr>
          <w:rStyle w:val="normaltextrun"/>
          <w:rFonts w:cs="Times New Roman"/>
          <w:sz w:val="24"/>
        </w:rPr>
        <w:t>, specific system performance metrics that are relevant to the project</w:t>
      </w:r>
      <w:r w:rsidR="00EE35A5" w:rsidRPr="004B54C8">
        <w:rPr>
          <w:rStyle w:val="normaltextrun"/>
          <w:rFonts w:cs="Times New Roman"/>
          <w:sz w:val="24"/>
        </w:rPr>
        <w:t>,</w:t>
      </w:r>
      <w:r w:rsidR="00982AAE" w:rsidRPr="004B54C8">
        <w:rPr>
          <w:rStyle w:val="normaltextrun"/>
          <w:rFonts w:cs="Times New Roman"/>
          <w:sz w:val="24"/>
        </w:rPr>
        <w:t xml:space="preserve"> and </w:t>
      </w:r>
      <w:r w:rsidR="007D52FD" w:rsidRPr="004B54C8">
        <w:rPr>
          <w:rStyle w:val="normaltextrun"/>
          <w:rFonts w:cs="Times New Roman"/>
          <w:sz w:val="24"/>
        </w:rPr>
        <w:t>services provided after discontinuation of services (post-program graduation, etc.)</w:t>
      </w:r>
      <w:r w:rsidR="00C967BB" w:rsidRPr="004B54C8">
        <w:rPr>
          <w:rStyle w:val="normaltextrun"/>
          <w:rFonts w:cs="Times New Roman"/>
          <w:sz w:val="24"/>
        </w:rPr>
        <w:t xml:space="preserve">. </w:t>
      </w:r>
    </w:p>
    <w:p w14:paraId="020C4BEC" w14:textId="77777777" w:rsidR="004B54C8" w:rsidRDefault="004B54C8" w:rsidP="007F48DE">
      <w:pPr>
        <w:pStyle w:val="ListParagraph"/>
        <w:spacing w:after="0"/>
        <w:ind w:left="360"/>
        <w:rPr>
          <w:rStyle w:val="normaltextrun"/>
          <w:rFonts w:cs="Times New Roman"/>
          <w:sz w:val="24"/>
        </w:rPr>
      </w:pPr>
    </w:p>
    <w:p w14:paraId="009978F2" w14:textId="4A7F31A7" w:rsidR="00431084" w:rsidRPr="00042991" w:rsidRDefault="00680390" w:rsidP="007F48DE">
      <w:pPr>
        <w:pStyle w:val="paragraph"/>
        <w:numPr>
          <w:ilvl w:val="0"/>
          <w:numId w:val="27"/>
        </w:numPr>
        <w:spacing w:before="0" w:beforeAutospacing="0" w:after="0" w:afterAutospacing="0"/>
        <w:ind w:left="360"/>
        <w:textAlignment w:val="baseline"/>
        <w:rPr>
          <w:rStyle w:val="normaltextrun"/>
          <w:rFonts w:cs="Times New Roman"/>
          <w:sz w:val="24"/>
        </w:rPr>
      </w:pPr>
      <w:r w:rsidRPr="00042991">
        <w:rPr>
          <w:rStyle w:val="normaltextrun"/>
          <w:rFonts w:cs="Times New Roman"/>
          <w:sz w:val="24"/>
        </w:rPr>
        <w:t>Describe</w:t>
      </w:r>
      <w:r w:rsidR="008D6FB4" w:rsidRPr="00042991">
        <w:rPr>
          <w:rStyle w:val="normaltextrun"/>
          <w:rFonts w:cs="Times New Roman"/>
          <w:sz w:val="24"/>
        </w:rPr>
        <w:t xml:space="preserve"> specific a</w:t>
      </w:r>
      <w:r w:rsidR="00431084" w:rsidRPr="00042991">
        <w:rPr>
          <w:rStyle w:val="normaltextrun"/>
          <w:rFonts w:cs="Times New Roman"/>
          <w:sz w:val="24"/>
        </w:rPr>
        <w:t>ctivities and services</w:t>
      </w:r>
      <w:r w:rsidR="008D6FB4" w:rsidRPr="00042991">
        <w:rPr>
          <w:rStyle w:val="normaltextrun"/>
          <w:rFonts w:cs="Times New Roman"/>
          <w:sz w:val="24"/>
        </w:rPr>
        <w:t xml:space="preserve"> the project </w:t>
      </w:r>
      <w:r w:rsidRPr="00042991">
        <w:rPr>
          <w:rStyle w:val="normaltextrun"/>
          <w:rFonts w:cs="Times New Roman"/>
          <w:sz w:val="24"/>
        </w:rPr>
        <w:t xml:space="preserve">will </w:t>
      </w:r>
      <w:r w:rsidR="008D6FB4" w:rsidRPr="00042991">
        <w:rPr>
          <w:rStyle w:val="normaltextrun"/>
          <w:rFonts w:cs="Times New Roman"/>
          <w:sz w:val="24"/>
        </w:rPr>
        <w:t>offer to participants to meet the identified participant needs</w:t>
      </w:r>
      <w:r w:rsidR="00431084" w:rsidRPr="00042991">
        <w:rPr>
          <w:rStyle w:val="normaltextrun"/>
          <w:rFonts w:cs="Times New Roman"/>
          <w:sz w:val="24"/>
        </w:rPr>
        <w:t xml:space="preserve"> including </w:t>
      </w:r>
      <w:r w:rsidR="00543E11" w:rsidRPr="00042991">
        <w:rPr>
          <w:rStyle w:val="normaltextrun"/>
          <w:rFonts w:cs="Times New Roman"/>
          <w:sz w:val="24"/>
        </w:rPr>
        <w:t>h</w:t>
      </w:r>
      <w:r w:rsidR="00944D58" w:rsidRPr="00042991">
        <w:rPr>
          <w:rStyle w:val="normaltextrun"/>
          <w:rFonts w:cs="Times New Roman"/>
          <w:sz w:val="24"/>
        </w:rPr>
        <w:t>ow the activities/services will assist participants to obtain and maintain permanent housing,</w:t>
      </w:r>
      <w:r w:rsidR="00543E11" w:rsidRPr="00042991">
        <w:rPr>
          <w:rStyle w:val="normaltextrun"/>
          <w:rFonts w:cs="Times New Roman"/>
          <w:sz w:val="24"/>
        </w:rPr>
        <w:t xml:space="preserve"> h</w:t>
      </w:r>
      <w:r w:rsidR="008A0ED0" w:rsidRPr="00042991">
        <w:rPr>
          <w:rStyle w:val="normaltextrun"/>
          <w:rFonts w:cs="Times New Roman"/>
          <w:sz w:val="24"/>
        </w:rPr>
        <w:t>ow the project will deliver services in a manner that is culturally and linguistically competent and reflects the needs of populations served,</w:t>
      </w:r>
      <w:r w:rsidR="00543E11" w:rsidRPr="00042991">
        <w:rPr>
          <w:rStyle w:val="normaltextrun"/>
          <w:rFonts w:cs="Times New Roman"/>
          <w:sz w:val="24"/>
        </w:rPr>
        <w:t xml:space="preserve"> w</w:t>
      </w:r>
      <w:r w:rsidR="001F1269" w:rsidRPr="00042991">
        <w:rPr>
          <w:rStyle w:val="normaltextrun"/>
          <w:rFonts w:cs="Times New Roman"/>
          <w:sz w:val="24"/>
        </w:rPr>
        <w:t xml:space="preserve">hat project staff will perform </w:t>
      </w:r>
      <w:r w:rsidR="00936AC6">
        <w:rPr>
          <w:rStyle w:val="normaltextrun"/>
          <w:rFonts w:cs="Times New Roman"/>
          <w:sz w:val="24"/>
        </w:rPr>
        <w:t xml:space="preserve">particular </w:t>
      </w:r>
      <w:r w:rsidR="001F1269" w:rsidRPr="00042991">
        <w:rPr>
          <w:rStyle w:val="normaltextrun"/>
          <w:rFonts w:cs="Times New Roman"/>
          <w:sz w:val="24"/>
        </w:rPr>
        <w:t>activities/services</w:t>
      </w:r>
      <w:r w:rsidR="004C7C30" w:rsidRPr="00042991">
        <w:rPr>
          <w:rStyle w:val="normaltextrun"/>
          <w:rFonts w:cs="Times New Roman"/>
          <w:sz w:val="24"/>
        </w:rPr>
        <w:t>,</w:t>
      </w:r>
      <w:r w:rsidR="001F1269" w:rsidRPr="00042991">
        <w:rPr>
          <w:rStyle w:val="normaltextrun"/>
          <w:rFonts w:cs="Times New Roman"/>
          <w:sz w:val="24"/>
        </w:rPr>
        <w:t xml:space="preserve"> </w:t>
      </w:r>
      <w:r w:rsidR="00543E11" w:rsidRPr="00042991">
        <w:rPr>
          <w:rStyle w:val="normaltextrun"/>
          <w:rFonts w:cs="Times New Roman"/>
          <w:sz w:val="24"/>
        </w:rPr>
        <w:t>h</w:t>
      </w:r>
      <w:r w:rsidR="005C1DB4" w:rsidRPr="00042991">
        <w:rPr>
          <w:rStyle w:val="normaltextrun"/>
          <w:rFonts w:cs="Times New Roman"/>
          <w:sz w:val="24"/>
        </w:rPr>
        <w:t>ow participants will be assessed for, and connected with, employment services, mainstream benefits, healthcare services and insurance,</w:t>
      </w:r>
      <w:r w:rsidR="00543E11" w:rsidRPr="00042991">
        <w:rPr>
          <w:rStyle w:val="normaltextrun"/>
          <w:rFonts w:cs="Times New Roman"/>
          <w:sz w:val="24"/>
        </w:rPr>
        <w:t xml:space="preserve"> a</w:t>
      </w:r>
      <w:r w:rsidR="005C1DB4" w:rsidRPr="00042991">
        <w:rPr>
          <w:rStyle w:val="normaltextrun"/>
          <w:rFonts w:cs="Times New Roman"/>
          <w:sz w:val="24"/>
        </w:rPr>
        <w:t>ny additional services (if any) the agency will provide to augment the scope and success of the program</w:t>
      </w:r>
      <w:r w:rsidR="003A3613" w:rsidRPr="00042991">
        <w:rPr>
          <w:rStyle w:val="normaltextrun"/>
          <w:rFonts w:cs="Times New Roman"/>
          <w:sz w:val="24"/>
        </w:rPr>
        <w:t>,</w:t>
      </w:r>
      <w:r w:rsidR="00543E11" w:rsidRPr="00042991">
        <w:rPr>
          <w:rStyle w:val="normaltextrun"/>
          <w:rFonts w:cs="Times New Roman"/>
          <w:sz w:val="24"/>
        </w:rPr>
        <w:t xml:space="preserve"> and p</w:t>
      </w:r>
      <w:r w:rsidR="007C27D4" w:rsidRPr="00042991">
        <w:rPr>
          <w:rStyle w:val="normaltextrun"/>
          <w:rFonts w:cs="Times New Roman"/>
          <w:sz w:val="24"/>
        </w:rPr>
        <w:t>artnerships and collaborations with relevant community partners</w:t>
      </w:r>
      <w:r w:rsidR="003A3613" w:rsidRPr="00042991">
        <w:rPr>
          <w:rStyle w:val="normaltextrun"/>
          <w:rFonts w:cs="Times New Roman"/>
          <w:sz w:val="24"/>
        </w:rPr>
        <w:t>.</w:t>
      </w:r>
      <w:r w:rsidR="0058738A" w:rsidRPr="00042991">
        <w:rPr>
          <w:rStyle w:val="normaltextrun"/>
          <w:rFonts w:cs="Times New Roman"/>
          <w:sz w:val="24"/>
        </w:rPr>
        <w:t xml:space="preserve"> </w:t>
      </w:r>
      <w:r w:rsidR="0058738A" w:rsidRPr="00042991">
        <w:rPr>
          <w:rStyle w:val="normaltextrun"/>
          <w:rFonts w:cs="Times New Roman"/>
          <w:i/>
          <w:iCs/>
          <w:sz w:val="24"/>
        </w:rPr>
        <w:t xml:space="preserve">Please note that if the agency will rely on subgrantees, </w:t>
      </w:r>
      <w:r w:rsidR="00431084" w:rsidRPr="00042991">
        <w:rPr>
          <w:rStyle w:val="normaltextrun"/>
          <w:rFonts w:cs="Times New Roman"/>
          <w:i/>
          <w:iCs/>
          <w:sz w:val="24"/>
        </w:rPr>
        <w:t xml:space="preserve">partnerships </w:t>
      </w:r>
      <w:r w:rsidR="0058738A" w:rsidRPr="00042991">
        <w:rPr>
          <w:rStyle w:val="normaltextrun"/>
          <w:rFonts w:cs="Times New Roman"/>
          <w:i/>
          <w:iCs/>
          <w:sz w:val="24"/>
        </w:rPr>
        <w:t>or</w:t>
      </w:r>
      <w:r w:rsidR="00431084" w:rsidRPr="00042991">
        <w:rPr>
          <w:rStyle w:val="normaltextrun"/>
          <w:rFonts w:cs="Times New Roman"/>
          <w:i/>
          <w:iCs/>
          <w:sz w:val="24"/>
        </w:rPr>
        <w:t xml:space="preserve"> collaborations</w:t>
      </w:r>
      <w:r w:rsidR="0058738A" w:rsidRPr="00042991">
        <w:rPr>
          <w:rStyle w:val="normaltextrun"/>
          <w:rFonts w:cs="Times New Roman"/>
          <w:i/>
          <w:iCs/>
          <w:sz w:val="24"/>
        </w:rPr>
        <w:t xml:space="preserve"> to achieve project objectives and outcomes, the</w:t>
      </w:r>
      <w:r w:rsidR="008E6E0D" w:rsidRPr="00042991">
        <w:rPr>
          <w:rStyle w:val="normaltextrun"/>
          <w:rFonts w:cs="Times New Roman"/>
          <w:i/>
          <w:iCs/>
          <w:sz w:val="24"/>
        </w:rPr>
        <w:t xml:space="preserve"> roles and responsibilities of those entities should be included in this section.</w:t>
      </w:r>
      <w:r w:rsidR="00431084" w:rsidRPr="00042991">
        <w:rPr>
          <w:rStyle w:val="normaltextrun"/>
          <w:rFonts w:cs="Times New Roman"/>
          <w:sz w:val="24"/>
        </w:rPr>
        <w:t xml:space="preserve"> </w:t>
      </w:r>
    </w:p>
    <w:p w14:paraId="70B8001F" w14:textId="77777777" w:rsidR="004B54C8" w:rsidRDefault="004B54C8" w:rsidP="007F48DE">
      <w:pPr>
        <w:pStyle w:val="paragraph"/>
        <w:spacing w:before="0" w:beforeAutospacing="0" w:after="0" w:afterAutospacing="0"/>
        <w:ind w:left="360"/>
        <w:textAlignment w:val="baseline"/>
        <w:rPr>
          <w:rStyle w:val="normaltextrun"/>
          <w:rFonts w:cs="Times New Roman"/>
          <w:sz w:val="24"/>
        </w:rPr>
      </w:pPr>
    </w:p>
    <w:p w14:paraId="1AC19E14" w14:textId="7A2D9B7C" w:rsidR="00431084" w:rsidRDefault="00680390" w:rsidP="007F48DE">
      <w:pPr>
        <w:pStyle w:val="paragraph"/>
        <w:numPr>
          <w:ilvl w:val="0"/>
          <w:numId w:val="27"/>
        </w:numPr>
        <w:spacing w:before="0" w:beforeAutospacing="0" w:after="0" w:afterAutospacing="0"/>
        <w:ind w:left="360"/>
        <w:textAlignment w:val="baseline"/>
        <w:rPr>
          <w:rStyle w:val="normaltextrun"/>
          <w:rFonts w:cs="Times New Roman"/>
          <w:sz w:val="24"/>
        </w:rPr>
      </w:pPr>
      <w:r w:rsidRPr="00AE2CC2">
        <w:rPr>
          <w:rStyle w:val="normaltextrun"/>
          <w:rFonts w:cs="Times New Roman"/>
          <w:sz w:val="24"/>
        </w:rPr>
        <w:t xml:space="preserve">Describe </w:t>
      </w:r>
      <w:r w:rsidR="004B0E6F" w:rsidRPr="00AE2CC2">
        <w:rPr>
          <w:rStyle w:val="normaltextrun"/>
          <w:rFonts w:cs="Times New Roman"/>
          <w:sz w:val="24"/>
        </w:rPr>
        <w:t>the agency monitoring and evaluation plan as it relates to this project</w:t>
      </w:r>
      <w:r w:rsidR="00C44EAA" w:rsidRPr="00AE2CC2">
        <w:rPr>
          <w:rStyle w:val="normaltextrun"/>
          <w:rFonts w:cs="Times New Roman"/>
          <w:sz w:val="24"/>
        </w:rPr>
        <w:t xml:space="preserve"> including</w:t>
      </w:r>
      <w:r w:rsidR="00AE2CC2" w:rsidRPr="00AE2CC2">
        <w:rPr>
          <w:rStyle w:val="normaltextrun"/>
          <w:rFonts w:cs="Times New Roman"/>
          <w:sz w:val="24"/>
        </w:rPr>
        <w:t xml:space="preserve"> h</w:t>
      </w:r>
      <w:r w:rsidR="00C44EAA" w:rsidRPr="00AE2CC2">
        <w:rPr>
          <w:rStyle w:val="normaltextrun"/>
          <w:rFonts w:cs="Times New Roman"/>
          <w:sz w:val="24"/>
        </w:rPr>
        <w:t xml:space="preserve">ow the project will measure and document participant satisfaction to inform </w:t>
      </w:r>
      <w:r w:rsidR="0083025F" w:rsidRPr="00AE2CC2">
        <w:rPr>
          <w:rStyle w:val="normaltextrun"/>
          <w:rFonts w:cs="Times New Roman"/>
          <w:sz w:val="24"/>
        </w:rPr>
        <w:t>implementation,</w:t>
      </w:r>
      <w:r w:rsidR="00AE2CC2" w:rsidRPr="00AE2CC2">
        <w:rPr>
          <w:rStyle w:val="normaltextrun"/>
          <w:rFonts w:cs="Times New Roman"/>
          <w:sz w:val="24"/>
        </w:rPr>
        <w:t xml:space="preserve"> s</w:t>
      </w:r>
      <w:r w:rsidR="0083025F" w:rsidRPr="00AE2CC2">
        <w:rPr>
          <w:rStyle w:val="normaltextrun"/>
          <w:rFonts w:cs="Times New Roman"/>
          <w:sz w:val="24"/>
        </w:rPr>
        <w:t>taff involved in monitoring and evaluation</w:t>
      </w:r>
      <w:r w:rsidR="00AE2CC2" w:rsidRPr="00AE2CC2">
        <w:rPr>
          <w:rStyle w:val="normaltextrun"/>
          <w:rFonts w:cs="Times New Roman"/>
          <w:sz w:val="24"/>
        </w:rPr>
        <w:t>, m</w:t>
      </w:r>
      <w:r w:rsidR="0083025F" w:rsidRPr="00AE2CC2">
        <w:rPr>
          <w:rStyle w:val="normaltextrun"/>
          <w:rFonts w:cs="Times New Roman"/>
          <w:sz w:val="24"/>
        </w:rPr>
        <w:t xml:space="preserve">ethods used to </w:t>
      </w:r>
      <w:r w:rsidR="002702C8" w:rsidRPr="00AE2CC2">
        <w:rPr>
          <w:rStyle w:val="normaltextrun"/>
          <w:rFonts w:cs="Times New Roman"/>
          <w:sz w:val="24"/>
        </w:rPr>
        <w:t>evaluate</w:t>
      </w:r>
      <w:r w:rsidR="0083025F" w:rsidRPr="00AE2CC2">
        <w:rPr>
          <w:rStyle w:val="normaltextrun"/>
          <w:rFonts w:cs="Times New Roman"/>
          <w:sz w:val="24"/>
        </w:rPr>
        <w:t xml:space="preserve"> </w:t>
      </w:r>
      <w:r w:rsidR="002702C8" w:rsidRPr="00AE2CC2">
        <w:rPr>
          <w:rStyle w:val="normaltextrun"/>
          <w:rFonts w:cs="Times New Roman"/>
          <w:sz w:val="24"/>
        </w:rPr>
        <w:t>program performance</w:t>
      </w:r>
      <w:r w:rsidR="0094071F" w:rsidRPr="00AE2CC2">
        <w:rPr>
          <w:rStyle w:val="normaltextrun"/>
          <w:rFonts w:cs="Times New Roman"/>
          <w:sz w:val="24"/>
        </w:rPr>
        <w:t xml:space="preserve"> and determine quality improvement projects</w:t>
      </w:r>
      <w:r w:rsidR="0079293D" w:rsidRPr="00AE2CC2">
        <w:rPr>
          <w:rStyle w:val="normaltextrun"/>
          <w:rFonts w:cs="Times New Roman"/>
          <w:sz w:val="24"/>
        </w:rPr>
        <w:t>,</w:t>
      </w:r>
      <w:r w:rsidR="00AE2CC2" w:rsidRPr="00AE2CC2">
        <w:rPr>
          <w:rStyle w:val="normaltextrun"/>
          <w:rFonts w:cs="Times New Roman"/>
          <w:sz w:val="24"/>
        </w:rPr>
        <w:t xml:space="preserve"> </w:t>
      </w:r>
      <w:r w:rsidR="00AE2CC2">
        <w:rPr>
          <w:rStyle w:val="normaltextrun"/>
          <w:rFonts w:cs="Times New Roman"/>
          <w:sz w:val="24"/>
        </w:rPr>
        <w:t>and f</w:t>
      </w:r>
      <w:r w:rsidR="0094071F" w:rsidRPr="00AE2CC2">
        <w:rPr>
          <w:rStyle w:val="normaltextrun"/>
          <w:rFonts w:cs="Times New Roman"/>
          <w:sz w:val="24"/>
        </w:rPr>
        <w:t xml:space="preserve">requency of program evaluation and </w:t>
      </w:r>
      <w:r w:rsidR="00252EA4" w:rsidRPr="00AE2CC2">
        <w:rPr>
          <w:rStyle w:val="normaltextrun"/>
          <w:rFonts w:cs="Times New Roman"/>
          <w:sz w:val="24"/>
        </w:rPr>
        <w:t>improvement plan monitoring.</w:t>
      </w:r>
      <w:r w:rsidR="002702C8" w:rsidRPr="00AE2CC2">
        <w:rPr>
          <w:rStyle w:val="normaltextrun"/>
          <w:rFonts w:cs="Times New Roman"/>
          <w:sz w:val="24"/>
        </w:rPr>
        <w:t xml:space="preserve"> </w:t>
      </w:r>
    </w:p>
    <w:p w14:paraId="176C0E11" w14:textId="2764598D" w:rsidR="00C8224C" w:rsidRDefault="00C8224C" w:rsidP="007F48DE">
      <w:pPr>
        <w:pStyle w:val="paragraph"/>
        <w:spacing w:before="0" w:beforeAutospacing="0" w:after="0" w:afterAutospacing="0"/>
        <w:ind w:left="360"/>
        <w:textAlignment w:val="baseline"/>
        <w:rPr>
          <w:rStyle w:val="normaltextrun"/>
          <w:rFonts w:cs="Times New Roman"/>
          <w:sz w:val="24"/>
        </w:rPr>
      </w:pPr>
    </w:p>
    <w:p w14:paraId="4A60757B" w14:textId="41C3BCBA" w:rsidR="00431084" w:rsidRPr="00B306DB" w:rsidRDefault="00F95710" w:rsidP="007F48DE">
      <w:pPr>
        <w:pStyle w:val="paragraph"/>
        <w:numPr>
          <w:ilvl w:val="0"/>
          <w:numId w:val="27"/>
        </w:numPr>
        <w:spacing w:before="0" w:beforeAutospacing="0" w:after="0" w:afterAutospacing="0"/>
        <w:ind w:left="360"/>
        <w:textAlignment w:val="baseline"/>
        <w:rPr>
          <w:rStyle w:val="normaltextrun"/>
          <w:rFonts w:cs="Times New Roman"/>
          <w:sz w:val="24"/>
        </w:rPr>
      </w:pPr>
      <w:r w:rsidRPr="00B306DB">
        <w:rPr>
          <w:rStyle w:val="normaltextrun"/>
          <w:rFonts w:cs="Times New Roman"/>
          <w:sz w:val="24"/>
        </w:rPr>
        <w:t>Describe how you o</w:t>
      </w:r>
      <w:r w:rsidR="00431084" w:rsidRPr="00B306DB">
        <w:rPr>
          <w:rStyle w:val="normaltextrun"/>
          <w:rFonts w:cs="Times New Roman"/>
          <w:sz w:val="24"/>
        </w:rPr>
        <w:t>perational</w:t>
      </w:r>
      <w:r w:rsidRPr="00B306DB">
        <w:rPr>
          <w:rStyle w:val="normaltextrun"/>
          <w:rFonts w:cs="Times New Roman"/>
          <w:sz w:val="24"/>
        </w:rPr>
        <w:t>ize</w:t>
      </w:r>
      <w:r w:rsidR="00431084" w:rsidRPr="00B306DB">
        <w:rPr>
          <w:rStyle w:val="normaltextrun"/>
          <w:rFonts w:cs="Times New Roman"/>
          <w:sz w:val="24"/>
        </w:rPr>
        <w:t xml:space="preserve"> a </w:t>
      </w:r>
      <w:r w:rsidRPr="00B306DB">
        <w:rPr>
          <w:rStyle w:val="normaltextrun"/>
          <w:rFonts w:cs="Times New Roman"/>
          <w:sz w:val="24"/>
        </w:rPr>
        <w:t>H</w:t>
      </w:r>
      <w:r w:rsidR="00431084" w:rsidRPr="00B306DB">
        <w:rPr>
          <w:rStyle w:val="normaltextrun"/>
          <w:rFonts w:cs="Times New Roman"/>
          <w:sz w:val="24"/>
        </w:rPr>
        <w:t xml:space="preserve">ousing </w:t>
      </w:r>
      <w:r w:rsidRPr="00B306DB">
        <w:rPr>
          <w:rStyle w:val="normaltextrun"/>
          <w:rFonts w:cs="Times New Roman"/>
          <w:sz w:val="24"/>
        </w:rPr>
        <w:t>F</w:t>
      </w:r>
      <w:r w:rsidR="00431084" w:rsidRPr="00B306DB">
        <w:rPr>
          <w:rStyle w:val="normaltextrun"/>
          <w:rFonts w:cs="Times New Roman"/>
          <w:sz w:val="24"/>
        </w:rPr>
        <w:t xml:space="preserve">irst </w:t>
      </w:r>
      <w:r w:rsidRPr="00B306DB">
        <w:rPr>
          <w:rStyle w:val="normaltextrun"/>
          <w:rFonts w:cs="Times New Roman"/>
          <w:sz w:val="24"/>
        </w:rPr>
        <w:t>philosophy in program implementation</w:t>
      </w:r>
      <w:r w:rsidR="0099153C" w:rsidRPr="00B306DB">
        <w:rPr>
          <w:rStyle w:val="eop"/>
          <w:rFonts w:cs="Times New Roman"/>
          <w:sz w:val="24"/>
        </w:rPr>
        <w:t xml:space="preserve"> including </w:t>
      </w:r>
      <w:r w:rsidR="00843240" w:rsidRPr="00B306DB">
        <w:rPr>
          <w:rStyle w:val="eop"/>
          <w:rFonts w:cs="Times New Roman"/>
          <w:sz w:val="24"/>
        </w:rPr>
        <w:t xml:space="preserve">documented </w:t>
      </w:r>
      <w:r w:rsidR="0099153C" w:rsidRPr="00B306DB">
        <w:rPr>
          <w:rStyle w:val="eop"/>
          <w:rFonts w:cs="Times New Roman"/>
          <w:sz w:val="24"/>
        </w:rPr>
        <w:t xml:space="preserve">policies and procedures, </w:t>
      </w:r>
      <w:r w:rsidR="00843240" w:rsidRPr="00B306DB">
        <w:rPr>
          <w:rStyle w:val="eop"/>
          <w:rFonts w:cs="Times New Roman"/>
          <w:sz w:val="24"/>
        </w:rPr>
        <w:t xml:space="preserve">training, </w:t>
      </w:r>
      <w:r w:rsidR="0099153C" w:rsidRPr="00B306DB">
        <w:rPr>
          <w:rStyle w:val="eop"/>
          <w:rFonts w:cs="Times New Roman"/>
          <w:sz w:val="24"/>
        </w:rPr>
        <w:t xml:space="preserve">processes and </w:t>
      </w:r>
      <w:r w:rsidR="00843240" w:rsidRPr="00B306DB">
        <w:rPr>
          <w:rStyle w:val="eop"/>
          <w:rFonts w:cs="Times New Roman"/>
          <w:sz w:val="24"/>
        </w:rPr>
        <w:t>implementation plans.</w:t>
      </w:r>
      <w:r w:rsidR="00B306DB">
        <w:rPr>
          <w:rStyle w:val="eop"/>
          <w:rFonts w:cs="Times New Roman"/>
          <w:sz w:val="24"/>
        </w:rPr>
        <w:t xml:space="preserve"> </w:t>
      </w:r>
      <w:r w:rsidR="00027062" w:rsidRPr="00B306DB">
        <w:rPr>
          <w:rStyle w:val="normaltextrun"/>
          <w:rFonts w:cs="Times New Roman"/>
          <w:sz w:val="24"/>
        </w:rPr>
        <w:t>Provide a detailed overview of barriers to implementing</w:t>
      </w:r>
      <w:r w:rsidR="001842D5" w:rsidRPr="00B306DB">
        <w:rPr>
          <w:rStyle w:val="normaltextrun"/>
          <w:rFonts w:cs="Times New Roman"/>
          <w:sz w:val="24"/>
        </w:rPr>
        <w:t xml:space="preserve"> the</w:t>
      </w:r>
      <w:r w:rsidR="00027062" w:rsidRPr="00B306DB">
        <w:rPr>
          <w:rStyle w:val="normaltextrun"/>
          <w:rFonts w:cs="Times New Roman"/>
          <w:sz w:val="24"/>
        </w:rPr>
        <w:t xml:space="preserve"> Housing First </w:t>
      </w:r>
      <w:r w:rsidR="001842D5" w:rsidRPr="00B306DB">
        <w:rPr>
          <w:rStyle w:val="normaltextrun"/>
          <w:rFonts w:cs="Times New Roman"/>
          <w:sz w:val="24"/>
        </w:rPr>
        <w:t>philosophy</w:t>
      </w:r>
      <w:r w:rsidR="00027062" w:rsidRPr="00B306DB">
        <w:rPr>
          <w:rStyle w:val="normaltextrun"/>
          <w:rFonts w:cs="Times New Roman"/>
          <w:sz w:val="24"/>
        </w:rPr>
        <w:t xml:space="preserve"> and </w:t>
      </w:r>
      <w:r w:rsidR="001842D5" w:rsidRPr="00B306DB">
        <w:rPr>
          <w:rStyle w:val="normaltextrun"/>
          <w:rFonts w:cs="Times New Roman"/>
          <w:sz w:val="24"/>
        </w:rPr>
        <w:t xml:space="preserve">strategies project staff have identified to </w:t>
      </w:r>
      <w:r w:rsidR="0099153C" w:rsidRPr="00B306DB">
        <w:rPr>
          <w:rStyle w:val="normaltextrun"/>
          <w:rFonts w:cs="Times New Roman"/>
          <w:sz w:val="24"/>
        </w:rPr>
        <w:t>address these barriers.</w:t>
      </w:r>
    </w:p>
    <w:p w14:paraId="2C2BCD4F" w14:textId="77777777" w:rsidR="00F8585D" w:rsidRPr="000A04C0" w:rsidRDefault="00F8585D" w:rsidP="007F48DE">
      <w:pPr>
        <w:pStyle w:val="paragraph"/>
        <w:spacing w:before="0" w:beforeAutospacing="0" w:after="0" w:afterAutospacing="0"/>
        <w:ind w:left="360"/>
        <w:textAlignment w:val="baseline"/>
        <w:rPr>
          <w:rFonts w:cs="Times New Roman"/>
          <w:sz w:val="24"/>
        </w:rPr>
      </w:pPr>
    </w:p>
    <w:p w14:paraId="3B157203" w14:textId="5D617043" w:rsidR="007F48DE" w:rsidRDefault="007A37FA" w:rsidP="007F48DE">
      <w:pPr>
        <w:pStyle w:val="pf0"/>
        <w:numPr>
          <w:ilvl w:val="0"/>
          <w:numId w:val="27"/>
        </w:numPr>
        <w:spacing w:before="0" w:beforeAutospacing="0" w:after="0" w:afterAutospacing="0"/>
        <w:ind w:left="360"/>
        <w:rPr>
          <w:rStyle w:val="normaltextrun"/>
          <w:rFonts w:cs="Times New Roman"/>
          <w:sz w:val="24"/>
        </w:rPr>
      </w:pPr>
      <w:r w:rsidRPr="00AE04B7">
        <w:rPr>
          <w:rStyle w:val="normaltextrun"/>
          <w:rFonts w:cs="Times New Roman"/>
          <w:sz w:val="24"/>
        </w:rPr>
        <w:t xml:space="preserve">Describe your agency’s fiscal capacity to implement </w:t>
      </w:r>
      <w:r w:rsidR="001F5D67">
        <w:rPr>
          <w:rStyle w:val="normaltextrun"/>
          <w:rFonts w:cs="Times New Roman"/>
          <w:sz w:val="24"/>
        </w:rPr>
        <w:t xml:space="preserve">and sustain </w:t>
      </w:r>
      <w:r w:rsidRPr="00AE04B7">
        <w:rPr>
          <w:rStyle w:val="normaltextrun"/>
          <w:rFonts w:cs="Times New Roman"/>
          <w:sz w:val="24"/>
        </w:rPr>
        <w:t>the project</w:t>
      </w:r>
      <w:r w:rsidR="001F5D67">
        <w:rPr>
          <w:rStyle w:val="normaltextrun"/>
          <w:rFonts w:cs="Times New Roman"/>
          <w:sz w:val="24"/>
        </w:rPr>
        <w:t xml:space="preserve">, including </w:t>
      </w:r>
      <w:r w:rsidR="008245CD">
        <w:rPr>
          <w:rStyle w:val="normaltextrun"/>
          <w:rFonts w:cs="Times New Roman"/>
          <w:sz w:val="24"/>
        </w:rPr>
        <w:t>long-term plans to sustain the project should there be a decrease in HUD funding</w:t>
      </w:r>
      <w:r w:rsidR="004740A5">
        <w:rPr>
          <w:rStyle w:val="normaltextrun"/>
          <w:rFonts w:cs="Times New Roman"/>
          <w:sz w:val="24"/>
        </w:rPr>
        <w:t xml:space="preserve">. </w:t>
      </w:r>
      <w:r w:rsidR="0068561A">
        <w:rPr>
          <w:rStyle w:val="normaltextrun"/>
          <w:rFonts w:cs="Times New Roman"/>
          <w:sz w:val="24"/>
        </w:rPr>
        <w:t xml:space="preserve">Explain how the proposed budget and how program staff will receive sufficient salary </w:t>
      </w:r>
      <w:r w:rsidR="00F52B62">
        <w:rPr>
          <w:rStyle w:val="normaltextrun"/>
          <w:rFonts w:cs="Times New Roman"/>
          <w:sz w:val="24"/>
        </w:rPr>
        <w:t xml:space="preserve">to ensure reduction in staff turnover and high-quality, effective service delivery. </w:t>
      </w:r>
      <w:r w:rsidR="00390DBA">
        <w:rPr>
          <w:rStyle w:val="normaltextrun"/>
          <w:rFonts w:cs="Times New Roman"/>
          <w:sz w:val="24"/>
        </w:rPr>
        <w:t xml:space="preserve">Describe how the projected costs </w:t>
      </w:r>
      <w:r w:rsidR="001F5D67">
        <w:rPr>
          <w:rStyle w:val="normaltextrun"/>
          <w:rFonts w:cs="Times New Roman"/>
          <w:sz w:val="24"/>
        </w:rPr>
        <w:t>will help to ensure successful program outcomes. For renewal projects, outline</w:t>
      </w:r>
      <w:r w:rsidR="004740A5">
        <w:rPr>
          <w:rStyle w:val="normaltextrun"/>
          <w:rFonts w:cs="Times New Roman"/>
          <w:sz w:val="24"/>
        </w:rPr>
        <w:t xml:space="preserve"> any </w:t>
      </w:r>
      <w:r w:rsidRPr="00AE04B7">
        <w:rPr>
          <w:rStyle w:val="normaltextrun"/>
          <w:rFonts w:cs="Times New Roman"/>
          <w:sz w:val="24"/>
        </w:rPr>
        <w:t>changes made to the project model, staffing and/or budget within the last three years</w:t>
      </w:r>
      <w:r w:rsidR="008245CD">
        <w:rPr>
          <w:rStyle w:val="normaltextrun"/>
          <w:rFonts w:cs="Times New Roman"/>
          <w:sz w:val="24"/>
        </w:rPr>
        <w:t xml:space="preserve"> and any</w:t>
      </w:r>
      <w:r w:rsidR="004740A5">
        <w:rPr>
          <w:rStyle w:val="normaltextrun"/>
          <w:rFonts w:cs="Times New Roman"/>
          <w:sz w:val="24"/>
        </w:rPr>
        <w:t xml:space="preserve"> </w:t>
      </w:r>
      <w:r w:rsidRPr="00AE04B7">
        <w:rPr>
          <w:rStyle w:val="normaltextrun"/>
          <w:rFonts w:cs="Times New Roman"/>
          <w:sz w:val="24"/>
        </w:rPr>
        <w:t>projected changes over the next year</w:t>
      </w:r>
      <w:r w:rsidR="008245CD">
        <w:rPr>
          <w:rStyle w:val="normaltextrun"/>
          <w:rFonts w:cs="Times New Roman"/>
          <w:sz w:val="24"/>
        </w:rPr>
        <w:t>.</w:t>
      </w:r>
      <w:r w:rsidR="00F301B5">
        <w:rPr>
          <w:rStyle w:val="normaltextrun"/>
          <w:rFonts w:cs="Times New Roman"/>
          <w:sz w:val="24"/>
        </w:rPr>
        <w:t xml:space="preserve"> </w:t>
      </w:r>
    </w:p>
    <w:p w14:paraId="40C3BE1F" w14:textId="77777777" w:rsidR="007F48DE" w:rsidRDefault="007F48DE" w:rsidP="008245CD">
      <w:pPr>
        <w:pStyle w:val="ListParagraph"/>
        <w:spacing w:after="0"/>
        <w:rPr>
          <w:rFonts w:cs="Times New Roman"/>
          <w:sz w:val="24"/>
        </w:rPr>
      </w:pPr>
    </w:p>
    <w:p w14:paraId="3303265E" w14:textId="114D7243" w:rsidR="00F26C42" w:rsidRPr="00F26C42" w:rsidRDefault="00F26C42" w:rsidP="00F26C42">
      <w:pPr>
        <w:pStyle w:val="pf0"/>
        <w:numPr>
          <w:ilvl w:val="0"/>
          <w:numId w:val="27"/>
        </w:numPr>
        <w:spacing w:before="0" w:beforeAutospacing="0" w:after="0" w:afterAutospacing="0"/>
        <w:ind w:left="360"/>
        <w:rPr>
          <w:rFonts w:cs="Times New Roman"/>
          <w:sz w:val="24"/>
        </w:rPr>
      </w:pPr>
      <w:r>
        <w:rPr>
          <w:rFonts w:cs="Times New Roman"/>
          <w:sz w:val="24"/>
        </w:rPr>
        <w:t>C</w:t>
      </w:r>
      <w:r w:rsidRPr="007F48DE">
        <w:rPr>
          <w:rFonts w:cs="Times New Roman"/>
          <w:sz w:val="24"/>
        </w:rPr>
        <w:t xml:space="preserve">omplete the Budget Worksheet in Excel and attach with </w:t>
      </w:r>
      <w:r>
        <w:rPr>
          <w:rFonts w:cs="Times New Roman"/>
          <w:sz w:val="24"/>
        </w:rPr>
        <w:t>project</w:t>
      </w:r>
      <w:r w:rsidRPr="007F48DE">
        <w:rPr>
          <w:rFonts w:cs="Times New Roman"/>
          <w:sz w:val="24"/>
        </w:rPr>
        <w:t xml:space="preserve"> narrative.</w:t>
      </w:r>
      <w:r>
        <w:rPr>
          <w:rFonts w:cs="Times New Roman"/>
          <w:sz w:val="24"/>
        </w:rPr>
        <w:t xml:space="preserve">  </w:t>
      </w:r>
    </w:p>
    <w:p w14:paraId="1AE3C329" w14:textId="77777777" w:rsidR="00F26C42" w:rsidRPr="00F26C42" w:rsidRDefault="00F26C42" w:rsidP="00F26C42">
      <w:pPr>
        <w:pStyle w:val="ListParagraph"/>
        <w:rPr>
          <w:rFonts w:ascii="Times New Roman" w:eastAsia="Cambria" w:hAnsi="Times New Roman" w:cs="Times New Roman"/>
          <w:sz w:val="24"/>
          <w:szCs w:val="24"/>
        </w:rPr>
      </w:pPr>
    </w:p>
    <w:p w14:paraId="41BD5A80" w14:textId="4CECF765" w:rsidR="00F26C42" w:rsidRPr="00E7635A" w:rsidRDefault="004B4023" w:rsidP="00C24459">
      <w:pPr>
        <w:pStyle w:val="ListParagraph"/>
        <w:numPr>
          <w:ilvl w:val="0"/>
          <w:numId w:val="27"/>
        </w:numPr>
        <w:ind w:left="450" w:hanging="450"/>
        <w:rPr>
          <w:rFonts w:ascii="Times New Roman" w:eastAsia="Cambria" w:hAnsi="Times New Roman" w:cs="Times New Roman"/>
          <w:sz w:val="24"/>
          <w:szCs w:val="24"/>
        </w:rPr>
      </w:pPr>
      <w:r w:rsidRPr="00E7635A">
        <w:rPr>
          <w:rFonts w:ascii="Times New Roman" w:eastAsia="Cambria" w:hAnsi="Times New Roman" w:cs="Times New Roman"/>
          <w:sz w:val="24"/>
          <w:szCs w:val="24"/>
        </w:rPr>
        <w:t>Bonus section</w:t>
      </w:r>
      <w:r w:rsidR="00A63755" w:rsidRPr="00E7635A">
        <w:rPr>
          <w:rFonts w:ascii="Times New Roman" w:eastAsia="Cambria" w:hAnsi="Times New Roman" w:cs="Times New Roman"/>
          <w:sz w:val="24"/>
          <w:szCs w:val="24"/>
        </w:rPr>
        <w:t xml:space="preserve"> (up to 20 points)</w:t>
      </w:r>
      <w:r w:rsidRPr="00E7635A">
        <w:rPr>
          <w:rFonts w:ascii="Times New Roman" w:eastAsia="Cambria" w:hAnsi="Times New Roman" w:cs="Times New Roman"/>
          <w:sz w:val="24"/>
          <w:szCs w:val="24"/>
        </w:rPr>
        <w:t xml:space="preserve">: For new </w:t>
      </w:r>
      <w:r w:rsidR="00B10039" w:rsidRPr="00E7635A">
        <w:rPr>
          <w:rFonts w:ascii="Times New Roman" w:eastAsia="Cambria" w:hAnsi="Times New Roman" w:cs="Times New Roman"/>
          <w:sz w:val="24"/>
          <w:szCs w:val="24"/>
        </w:rPr>
        <w:t xml:space="preserve">permanent housing project applications </w:t>
      </w:r>
      <w:r w:rsidRPr="00E7635A">
        <w:rPr>
          <w:rFonts w:ascii="Times New Roman" w:eastAsia="Cambria" w:hAnsi="Times New Roman" w:cs="Times New Roman"/>
          <w:sz w:val="24"/>
          <w:szCs w:val="24"/>
        </w:rPr>
        <w:t xml:space="preserve">(PSH and RRH projects) describe </w:t>
      </w:r>
      <w:r w:rsidR="00B10039" w:rsidRPr="00E7635A">
        <w:rPr>
          <w:rFonts w:ascii="Times New Roman" w:eastAsia="Cambria" w:hAnsi="Times New Roman" w:cs="Times New Roman"/>
          <w:sz w:val="24"/>
          <w:szCs w:val="24"/>
        </w:rPr>
        <w:t>the leveraging of healthcare and/or housing resources</w:t>
      </w:r>
      <w:r w:rsidRPr="00E7635A">
        <w:rPr>
          <w:rFonts w:ascii="Times New Roman" w:eastAsia="Cambria" w:hAnsi="Times New Roman" w:cs="Times New Roman"/>
          <w:sz w:val="24"/>
          <w:szCs w:val="24"/>
        </w:rPr>
        <w:t xml:space="preserve"> and the number of individuals receiving these enhanced services.</w:t>
      </w:r>
      <w:r w:rsidR="00B10039" w:rsidRPr="00E7635A">
        <w:rPr>
          <w:rFonts w:ascii="Times New Roman" w:eastAsia="Cambria" w:hAnsi="Times New Roman" w:cs="Times New Roman"/>
          <w:sz w:val="24"/>
          <w:szCs w:val="24"/>
        </w:rPr>
        <w:t xml:space="preserve"> </w:t>
      </w:r>
      <w:r w:rsidR="009F1E47" w:rsidRPr="00E7635A">
        <w:rPr>
          <w:rFonts w:ascii="Times New Roman" w:eastAsia="Cambria" w:hAnsi="Times New Roman" w:cs="Times New Roman"/>
          <w:sz w:val="24"/>
          <w:szCs w:val="24"/>
        </w:rPr>
        <w:t xml:space="preserve">Leveraging Housing Resources: Providers </w:t>
      </w:r>
      <w:r w:rsidR="00B501E5" w:rsidRPr="00E7635A">
        <w:rPr>
          <w:rFonts w:ascii="Times New Roman" w:eastAsia="Cambria" w:hAnsi="Times New Roman" w:cs="Times New Roman"/>
          <w:sz w:val="24"/>
          <w:szCs w:val="24"/>
        </w:rPr>
        <w:t>must demonstrate</w:t>
      </w:r>
      <w:r w:rsidR="009F1E47" w:rsidRPr="00E7635A">
        <w:rPr>
          <w:rFonts w:ascii="Times New Roman" w:eastAsia="Cambria" w:hAnsi="Times New Roman" w:cs="Times New Roman"/>
          <w:sz w:val="24"/>
          <w:szCs w:val="24"/>
        </w:rPr>
        <w:t xml:space="preserve"> that they have applied for at least one permanent supportive housing or rapid re-housing project that utilizes housing subsidies or subsidized housing units not funded </w:t>
      </w:r>
      <w:r w:rsidR="009F1E47" w:rsidRPr="00E7635A">
        <w:rPr>
          <w:rFonts w:ascii="Times New Roman" w:eastAsia="Cambria" w:hAnsi="Times New Roman" w:cs="Times New Roman"/>
          <w:sz w:val="24"/>
          <w:szCs w:val="24"/>
        </w:rPr>
        <w:lastRenderedPageBreak/>
        <w:t>through the CoC or ESG programs. The provider must demonstrate that these housing units will: (i) in the case of a permanent supportive housing project, provide at least 25 percent of the units included in the project; or (ii) in the case of a rapid re-housing project, serve at least 25 percent of the program participants anticipated to be served by the project.</w:t>
      </w:r>
      <w:r w:rsidR="00E7635A" w:rsidRPr="00E7635A">
        <w:rPr>
          <w:rFonts w:ascii="Times New Roman" w:eastAsia="Cambria" w:hAnsi="Times New Roman" w:cs="Times New Roman"/>
          <w:sz w:val="24"/>
          <w:szCs w:val="24"/>
        </w:rPr>
        <w:t xml:space="preserve"> </w:t>
      </w:r>
      <w:r w:rsidR="009F1E47" w:rsidRPr="00E7635A">
        <w:rPr>
          <w:rFonts w:ascii="Times New Roman" w:eastAsia="Cambria" w:hAnsi="Times New Roman" w:cs="Times New Roman"/>
          <w:sz w:val="24"/>
          <w:szCs w:val="24"/>
        </w:rPr>
        <w:t>Leveraging Healthcare Resources: Providers must demonstrate through a written commitment from a health care organization that: (i) in the case of a substance abuse treatment or recovery provider, it will provide access to treatment or recovery services for all program participants who quality and choose those services; or (ii) the value of assistance being provided is at least an amount that is equivalent to 25 percent of the funding being requested for the project, which will be covered by the healthcare organization.</w:t>
      </w:r>
    </w:p>
    <w:sectPr w:rsidR="00F26C42" w:rsidRPr="00E7635A" w:rsidSect="00C33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807"/>
    <w:multiLevelType w:val="multilevel"/>
    <w:tmpl w:val="34983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A5092"/>
    <w:multiLevelType w:val="hybridMultilevel"/>
    <w:tmpl w:val="9D7C3FFA"/>
    <w:lvl w:ilvl="0" w:tplc="746E38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72388C"/>
    <w:multiLevelType w:val="multilevel"/>
    <w:tmpl w:val="FF422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517A4"/>
    <w:multiLevelType w:val="multilevel"/>
    <w:tmpl w:val="7AD48542"/>
    <w:lvl w:ilvl="0">
      <w:start w:val="3"/>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6845300"/>
    <w:multiLevelType w:val="multilevel"/>
    <w:tmpl w:val="3F2E3CE6"/>
    <w:lvl w:ilvl="0">
      <w:start w:val="2"/>
      <w:numFmt w:val="upperLetter"/>
      <w:lvlText w:val="%1."/>
      <w:lvlJc w:val="left"/>
      <w:pPr>
        <w:tabs>
          <w:tab w:val="num" w:pos="1800"/>
        </w:tabs>
        <w:ind w:left="1800" w:hanging="360"/>
      </w:pPr>
    </w:lvl>
    <w:lvl w:ilvl="1">
      <w:start w:val="1"/>
      <w:numFmt w:val="decimal"/>
      <w:lvlText w:val="%2."/>
      <w:lvlJc w:val="left"/>
      <w:pPr>
        <w:ind w:left="2520" w:hanging="360"/>
      </w:pPr>
      <w:rPr>
        <w:rFonts w:hint="default"/>
      </w:r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5" w15:restartNumberingAfterBreak="0">
    <w:nsid w:val="28E4659E"/>
    <w:multiLevelType w:val="multilevel"/>
    <w:tmpl w:val="308E46CC"/>
    <w:lvl w:ilvl="0">
      <w:start w:val="4"/>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C586E5B"/>
    <w:multiLevelType w:val="multilevel"/>
    <w:tmpl w:val="A37A19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1F07F23"/>
    <w:multiLevelType w:val="hybridMultilevel"/>
    <w:tmpl w:val="F44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535BF"/>
    <w:multiLevelType w:val="multilevel"/>
    <w:tmpl w:val="4F6414B6"/>
    <w:lvl w:ilvl="0">
      <w:start w:val="5"/>
      <w:numFmt w:val="upperLetter"/>
      <w:lvlText w:val="%1."/>
      <w:lvlJc w:val="left"/>
      <w:pPr>
        <w:tabs>
          <w:tab w:val="num" w:pos="2430"/>
        </w:tabs>
        <w:ind w:left="2430" w:hanging="360"/>
      </w:pPr>
    </w:lvl>
    <w:lvl w:ilvl="1" w:tentative="1">
      <w:start w:val="1"/>
      <w:numFmt w:val="upperLetter"/>
      <w:lvlText w:val="%2."/>
      <w:lvlJc w:val="left"/>
      <w:pPr>
        <w:tabs>
          <w:tab w:val="num" w:pos="3150"/>
        </w:tabs>
        <w:ind w:left="3150" w:hanging="360"/>
      </w:pPr>
    </w:lvl>
    <w:lvl w:ilvl="2" w:tentative="1">
      <w:start w:val="1"/>
      <w:numFmt w:val="upperLetter"/>
      <w:lvlText w:val="%3."/>
      <w:lvlJc w:val="left"/>
      <w:pPr>
        <w:tabs>
          <w:tab w:val="num" w:pos="3870"/>
        </w:tabs>
        <w:ind w:left="3870" w:hanging="360"/>
      </w:pPr>
    </w:lvl>
    <w:lvl w:ilvl="3" w:tentative="1">
      <w:start w:val="1"/>
      <w:numFmt w:val="upperLetter"/>
      <w:lvlText w:val="%4."/>
      <w:lvlJc w:val="left"/>
      <w:pPr>
        <w:tabs>
          <w:tab w:val="num" w:pos="4590"/>
        </w:tabs>
        <w:ind w:left="4590" w:hanging="360"/>
      </w:pPr>
    </w:lvl>
    <w:lvl w:ilvl="4" w:tentative="1">
      <w:start w:val="1"/>
      <w:numFmt w:val="upperLetter"/>
      <w:lvlText w:val="%5."/>
      <w:lvlJc w:val="left"/>
      <w:pPr>
        <w:tabs>
          <w:tab w:val="num" w:pos="5310"/>
        </w:tabs>
        <w:ind w:left="5310" w:hanging="360"/>
      </w:pPr>
    </w:lvl>
    <w:lvl w:ilvl="5" w:tentative="1">
      <w:start w:val="1"/>
      <w:numFmt w:val="upperLetter"/>
      <w:lvlText w:val="%6."/>
      <w:lvlJc w:val="left"/>
      <w:pPr>
        <w:tabs>
          <w:tab w:val="num" w:pos="6030"/>
        </w:tabs>
        <w:ind w:left="6030" w:hanging="360"/>
      </w:pPr>
    </w:lvl>
    <w:lvl w:ilvl="6" w:tentative="1">
      <w:start w:val="1"/>
      <w:numFmt w:val="upperLetter"/>
      <w:lvlText w:val="%7."/>
      <w:lvlJc w:val="left"/>
      <w:pPr>
        <w:tabs>
          <w:tab w:val="num" w:pos="6750"/>
        </w:tabs>
        <w:ind w:left="6750" w:hanging="360"/>
      </w:pPr>
    </w:lvl>
    <w:lvl w:ilvl="7" w:tentative="1">
      <w:start w:val="1"/>
      <w:numFmt w:val="upperLetter"/>
      <w:lvlText w:val="%8."/>
      <w:lvlJc w:val="left"/>
      <w:pPr>
        <w:tabs>
          <w:tab w:val="num" w:pos="7470"/>
        </w:tabs>
        <w:ind w:left="7470" w:hanging="360"/>
      </w:pPr>
    </w:lvl>
    <w:lvl w:ilvl="8" w:tentative="1">
      <w:start w:val="1"/>
      <w:numFmt w:val="upperLetter"/>
      <w:lvlText w:val="%9."/>
      <w:lvlJc w:val="left"/>
      <w:pPr>
        <w:tabs>
          <w:tab w:val="num" w:pos="8190"/>
        </w:tabs>
        <w:ind w:left="8190" w:hanging="360"/>
      </w:pPr>
    </w:lvl>
  </w:abstractNum>
  <w:abstractNum w:abstractNumId="9" w15:restartNumberingAfterBreak="0">
    <w:nsid w:val="35275D67"/>
    <w:multiLevelType w:val="hybridMultilevel"/>
    <w:tmpl w:val="406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62F8A"/>
    <w:multiLevelType w:val="hybridMultilevel"/>
    <w:tmpl w:val="0E08A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41CA"/>
    <w:multiLevelType w:val="multilevel"/>
    <w:tmpl w:val="2FF2D7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C715E52"/>
    <w:multiLevelType w:val="multilevel"/>
    <w:tmpl w:val="7104224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F843126"/>
    <w:multiLevelType w:val="hybridMultilevel"/>
    <w:tmpl w:val="2D6AC9E2"/>
    <w:lvl w:ilvl="0" w:tplc="F164135C">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368EA"/>
    <w:multiLevelType w:val="multilevel"/>
    <w:tmpl w:val="33A6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C16B0"/>
    <w:multiLevelType w:val="multilevel"/>
    <w:tmpl w:val="323ED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5183B51"/>
    <w:multiLevelType w:val="multilevel"/>
    <w:tmpl w:val="A8EC090A"/>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A8D1CAA"/>
    <w:multiLevelType w:val="multilevel"/>
    <w:tmpl w:val="BC78C052"/>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C9451E0"/>
    <w:multiLevelType w:val="multilevel"/>
    <w:tmpl w:val="83EEB98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DAF5AF4"/>
    <w:multiLevelType w:val="hybridMultilevel"/>
    <w:tmpl w:val="8118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00A07"/>
    <w:multiLevelType w:val="multilevel"/>
    <w:tmpl w:val="BF887608"/>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BAA2774"/>
    <w:multiLevelType w:val="multilevel"/>
    <w:tmpl w:val="A55C5F3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D0702A8"/>
    <w:multiLevelType w:val="hybridMultilevel"/>
    <w:tmpl w:val="582CFB34"/>
    <w:lvl w:ilvl="0" w:tplc="36AAA4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D4E201A"/>
    <w:multiLevelType w:val="hybridMultilevel"/>
    <w:tmpl w:val="81D8B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30E54"/>
    <w:multiLevelType w:val="multilevel"/>
    <w:tmpl w:val="E3061A1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4F47932"/>
    <w:multiLevelType w:val="multilevel"/>
    <w:tmpl w:val="C5C6B6DC"/>
    <w:lvl w:ilvl="0">
      <w:start w:val="5"/>
      <w:numFmt w:val="upperLetter"/>
      <w:lvlText w:val="%1."/>
      <w:lvlJc w:val="left"/>
      <w:pPr>
        <w:tabs>
          <w:tab w:val="num" w:pos="720"/>
        </w:tabs>
        <w:ind w:left="720" w:hanging="360"/>
      </w:pPr>
    </w:lvl>
    <w:lvl w:ilvl="1">
      <w:start w:val="3"/>
      <w:numFmt w:val="upperRoman"/>
      <w:lvlText w:val="%2&gt;"/>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8AC25AD"/>
    <w:multiLevelType w:val="multilevel"/>
    <w:tmpl w:val="4AC2768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D4C2537"/>
    <w:multiLevelType w:val="hybridMultilevel"/>
    <w:tmpl w:val="092C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790301">
    <w:abstractNumId w:val="9"/>
  </w:num>
  <w:num w:numId="2" w16cid:durableId="995381830">
    <w:abstractNumId w:val="14"/>
  </w:num>
  <w:num w:numId="3" w16cid:durableId="537472551">
    <w:abstractNumId w:val="15"/>
  </w:num>
  <w:num w:numId="4" w16cid:durableId="1896161598">
    <w:abstractNumId w:val="17"/>
  </w:num>
  <w:num w:numId="5" w16cid:durableId="389890153">
    <w:abstractNumId w:val="18"/>
  </w:num>
  <w:num w:numId="6" w16cid:durableId="1461147033">
    <w:abstractNumId w:val="4"/>
  </w:num>
  <w:num w:numId="7" w16cid:durableId="1311789140">
    <w:abstractNumId w:val="8"/>
  </w:num>
  <w:num w:numId="8" w16cid:durableId="1271552962">
    <w:abstractNumId w:val="21"/>
  </w:num>
  <w:num w:numId="9" w16cid:durableId="500780467">
    <w:abstractNumId w:val="0"/>
  </w:num>
  <w:num w:numId="10" w16cid:durableId="541553669">
    <w:abstractNumId w:val="20"/>
  </w:num>
  <w:num w:numId="11" w16cid:durableId="1644967585">
    <w:abstractNumId w:val="6"/>
  </w:num>
  <w:num w:numId="12" w16cid:durableId="642464761">
    <w:abstractNumId w:val="3"/>
  </w:num>
  <w:num w:numId="13" w16cid:durableId="2128624783">
    <w:abstractNumId w:val="5"/>
  </w:num>
  <w:num w:numId="14" w16cid:durableId="1107769212">
    <w:abstractNumId w:val="25"/>
  </w:num>
  <w:num w:numId="15" w16cid:durableId="683675234">
    <w:abstractNumId w:val="2"/>
  </w:num>
  <w:num w:numId="16" w16cid:durableId="1455978846">
    <w:abstractNumId w:val="11"/>
  </w:num>
  <w:num w:numId="17" w16cid:durableId="1062943864">
    <w:abstractNumId w:val="24"/>
  </w:num>
  <w:num w:numId="18" w16cid:durableId="774445093">
    <w:abstractNumId w:val="12"/>
  </w:num>
  <w:num w:numId="19" w16cid:durableId="643775296">
    <w:abstractNumId w:val="26"/>
  </w:num>
  <w:num w:numId="20" w16cid:durableId="557204728">
    <w:abstractNumId w:val="1"/>
  </w:num>
  <w:num w:numId="21" w16cid:durableId="1711342856">
    <w:abstractNumId w:val="22"/>
  </w:num>
  <w:num w:numId="22" w16cid:durableId="175273697">
    <w:abstractNumId w:val="13"/>
  </w:num>
  <w:num w:numId="23" w16cid:durableId="379866572">
    <w:abstractNumId w:val="23"/>
  </w:num>
  <w:num w:numId="24" w16cid:durableId="2138448187">
    <w:abstractNumId w:val="19"/>
  </w:num>
  <w:num w:numId="25" w16cid:durableId="124811220">
    <w:abstractNumId w:val="7"/>
  </w:num>
  <w:num w:numId="26" w16cid:durableId="1983190689">
    <w:abstractNumId w:val="10"/>
  </w:num>
  <w:num w:numId="27" w16cid:durableId="1757363042">
    <w:abstractNumId w:val="27"/>
  </w:num>
  <w:num w:numId="28" w16cid:durableId="17024366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84"/>
    <w:rsid w:val="000035C4"/>
    <w:rsid w:val="00027062"/>
    <w:rsid w:val="000323F2"/>
    <w:rsid w:val="00042991"/>
    <w:rsid w:val="0005762B"/>
    <w:rsid w:val="00062638"/>
    <w:rsid w:val="00072E5F"/>
    <w:rsid w:val="000859DB"/>
    <w:rsid w:val="00086A7C"/>
    <w:rsid w:val="000A04C0"/>
    <w:rsid w:val="000A769F"/>
    <w:rsid w:val="000B1D5A"/>
    <w:rsid w:val="000B76C3"/>
    <w:rsid w:val="000C37F8"/>
    <w:rsid w:val="0010764F"/>
    <w:rsid w:val="001131AB"/>
    <w:rsid w:val="00115264"/>
    <w:rsid w:val="00140716"/>
    <w:rsid w:val="0014238F"/>
    <w:rsid w:val="001668B2"/>
    <w:rsid w:val="00167478"/>
    <w:rsid w:val="001743A9"/>
    <w:rsid w:val="001842D5"/>
    <w:rsid w:val="00194DA8"/>
    <w:rsid w:val="0019538B"/>
    <w:rsid w:val="00196AF2"/>
    <w:rsid w:val="001C4757"/>
    <w:rsid w:val="001C6A4E"/>
    <w:rsid w:val="001C7A4B"/>
    <w:rsid w:val="001D400C"/>
    <w:rsid w:val="001E21D0"/>
    <w:rsid w:val="001F1269"/>
    <w:rsid w:val="001F5D67"/>
    <w:rsid w:val="002131E9"/>
    <w:rsid w:val="00225EEB"/>
    <w:rsid w:val="00252EA4"/>
    <w:rsid w:val="00254A6F"/>
    <w:rsid w:val="0026565E"/>
    <w:rsid w:val="002702C8"/>
    <w:rsid w:val="002767BE"/>
    <w:rsid w:val="00293B2F"/>
    <w:rsid w:val="002A73FC"/>
    <w:rsid w:val="002D6EF4"/>
    <w:rsid w:val="002E64BB"/>
    <w:rsid w:val="0031508D"/>
    <w:rsid w:val="00317010"/>
    <w:rsid w:val="00322D6B"/>
    <w:rsid w:val="00331FD8"/>
    <w:rsid w:val="00334507"/>
    <w:rsid w:val="00342A85"/>
    <w:rsid w:val="00390DBA"/>
    <w:rsid w:val="003A3613"/>
    <w:rsid w:val="004040D3"/>
    <w:rsid w:val="00421916"/>
    <w:rsid w:val="00431084"/>
    <w:rsid w:val="004325FF"/>
    <w:rsid w:val="00454AC4"/>
    <w:rsid w:val="00460081"/>
    <w:rsid w:val="004740A5"/>
    <w:rsid w:val="004B0E6F"/>
    <w:rsid w:val="004B4023"/>
    <w:rsid w:val="004B54C8"/>
    <w:rsid w:val="004C7C30"/>
    <w:rsid w:val="004E363F"/>
    <w:rsid w:val="004F29CE"/>
    <w:rsid w:val="00512725"/>
    <w:rsid w:val="0051762F"/>
    <w:rsid w:val="005335A6"/>
    <w:rsid w:val="00542EE6"/>
    <w:rsid w:val="00543E11"/>
    <w:rsid w:val="00557150"/>
    <w:rsid w:val="005708A1"/>
    <w:rsid w:val="00575FB9"/>
    <w:rsid w:val="00583A91"/>
    <w:rsid w:val="0058738A"/>
    <w:rsid w:val="005939B4"/>
    <w:rsid w:val="005C1DB4"/>
    <w:rsid w:val="005D5449"/>
    <w:rsid w:val="0061105C"/>
    <w:rsid w:val="00613676"/>
    <w:rsid w:val="00631D88"/>
    <w:rsid w:val="0065722C"/>
    <w:rsid w:val="00665EC1"/>
    <w:rsid w:val="00680390"/>
    <w:rsid w:val="0068561A"/>
    <w:rsid w:val="006904F1"/>
    <w:rsid w:val="006D79BD"/>
    <w:rsid w:val="00707858"/>
    <w:rsid w:val="00711573"/>
    <w:rsid w:val="00721CCD"/>
    <w:rsid w:val="00724F73"/>
    <w:rsid w:val="007349A5"/>
    <w:rsid w:val="00755E33"/>
    <w:rsid w:val="007604B7"/>
    <w:rsid w:val="0079293D"/>
    <w:rsid w:val="007965AA"/>
    <w:rsid w:val="007A37FA"/>
    <w:rsid w:val="007C27D4"/>
    <w:rsid w:val="007D3612"/>
    <w:rsid w:val="007D52FD"/>
    <w:rsid w:val="007E224F"/>
    <w:rsid w:val="007E4A9B"/>
    <w:rsid w:val="007F19AB"/>
    <w:rsid w:val="007F1D5D"/>
    <w:rsid w:val="007F1E47"/>
    <w:rsid w:val="007F48DE"/>
    <w:rsid w:val="00801749"/>
    <w:rsid w:val="008103E6"/>
    <w:rsid w:val="008164FD"/>
    <w:rsid w:val="008245CD"/>
    <w:rsid w:val="0083025F"/>
    <w:rsid w:val="00833464"/>
    <w:rsid w:val="00840BE5"/>
    <w:rsid w:val="00843240"/>
    <w:rsid w:val="00853510"/>
    <w:rsid w:val="00857F20"/>
    <w:rsid w:val="0086300E"/>
    <w:rsid w:val="00873A80"/>
    <w:rsid w:val="00874A6B"/>
    <w:rsid w:val="00895C2A"/>
    <w:rsid w:val="008A0ED0"/>
    <w:rsid w:val="008B2E00"/>
    <w:rsid w:val="008B5BD3"/>
    <w:rsid w:val="008C25BB"/>
    <w:rsid w:val="008C41A5"/>
    <w:rsid w:val="008D0E0F"/>
    <w:rsid w:val="008D148E"/>
    <w:rsid w:val="008D5F8F"/>
    <w:rsid w:val="008D6FB4"/>
    <w:rsid w:val="008E6E0D"/>
    <w:rsid w:val="008F0A5A"/>
    <w:rsid w:val="00931400"/>
    <w:rsid w:val="00936AC6"/>
    <w:rsid w:val="00936BC5"/>
    <w:rsid w:val="0094071F"/>
    <w:rsid w:val="00944D58"/>
    <w:rsid w:val="0094581E"/>
    <w:rsid w:val="00982AAE"/>
    <w:rsid w:val="0098785F"/>
    <w:rsid w:val="0099153C"/>
    <w:rsid w:val="009A35C6"/>
    <w:rsid w:val="009B5F54"/>
    <w:rsid w:val="009C275A"/>
    <w:rsid w:val="009C2B78"/>
    <w:rsid w:val="009D676D"/>
    <w:rsid w:val="009F1E47"/>
    <w:rsid w:val="009F4AE1"/>
    <w:rsid w:val="00A011A6"/>
    <w:rsid w:val="00A17B91"/>
    <w:rsid w:val="00A2302F"/>
    <w:rsid w:val="00A259F8"/>
    <w:rsid w:val="00A36860"/>
    <w:rsid w:val="00A37A4D"/>
    <w:rsid w:val="00A37F51"/>
    <w:rsid w:val="00A63755"/>
    <w:rsid w:val="00A77690"/>
    <w:rsid w:val="00A97413"/>
    <w:rsid w:val="00AA139D"/>
    <w:rsid w:val="00AA24B7"/>
    <w:rsid w:val="00AA7D7F"/>
    <w:rsid w:val="00AB2304"/>
    <w:rsid w:val="00AB2876"/>
    <w:rsid w:val="00AD3B50"/>
    <w:rsid w:val="00AE2CC2"/>
    <w:rsid w:val="00AF1E50"/>
    <w:rsid w:val="00B10039"/>
    <w:rsid w:val="00B306DB"/>
    <w:rsid w:val="00B32A06"/>
    <w:rsid w:val="00B501E5"/>
    <w:rsid w:val="00B57A72"/>
    <w:rsid w:val="00B85208"/>
    <w:rsid w:val="00B92D92"/>
    <w:rsid w:val="00B9680B"/>
    <w:rsid w:val="00BC49A8"/>
    <w:rsid w:val="00BD5ADA"/>
    <w:rsid w:val="00BE1548"/>
    <w:rsid w:val="00BE1F03"/>
    <w:rsid w:val="00BF2829"/>
    <w:rsid w:val="00C0084B"/>
    <w:rsid w:val="00C07307"/>
    <w:rsid w:val="00C12D75"/>
    <w:rsid w:val="00C22744"/>
    <w:rsid w:val="00C24351"/>
    <w:rsid w:val="00C31B41"/>
    <w:rsid w:val="00C33FE2"/>
    <w:rsid w:val="00C44EAA"/>
    <w:rsid w:val="00C75504"/>
    <w:rsid w:val="00C773CA"/>
    <w:rsid w:val="00C8224C"/>
    <w:rsid w:val="00C869DB"/>
    <w:rsid w:val="00C967BB"/>
    <w:rsid w:val="00CA45D8"/>
    <w:rsid w:val="00CC04A9"/>
    <w:rsid w:val="00D01936"/>
    <w:rsid w:val="00D05417"/>
    <w:rsid w:val="00D42C53"/>
    <w:rsid w:val="00D70320"/>
    <w:rsid w:val="00D75F00"/>
    <w:rsid w:val="00D8630C"/>
    <w:rsid w:val="00D93858"/>
    <w:rsid w:val="00DB21CE"/>
    <w:rsid w:val="00DB7EF6"/>
    <w:rsid w:val="00DC69B0"/>
    <w:rsid w:val="00DD5663"/>
    <w:rsid w:val="00DF0479"/>
    <w:rsid w:val="00E108E4"/>
    <w:rsid w:val="00E160DA"/>
    <w:rsid w:val="00E209FA"/>
    <w:rsid w:val="00E43B49"/>
    <w:rsid w:val="00E5363E"/>
    <w:rsid w:val="00E54021"/>
    <w:rsid w:val="00E7137F"/>
    <w:rsid w:val="00E7635A"/>
    <w:rsid w:val="00E96BA1"/>
    <w:rsid w:val="00EB4360"/>
    <w:rsid w:val="00EB5D56"/>
    <w:rsid w:val="00EE35A5"/>
    <w:rsid w:val="00F057F5"/>
    <w:rsid w:val="00F26C42"/>
    <w:rsid w:val="00F301B5"/>
    <w:rsid w:val="00F52B62"/>
    <w:rsid w:val="00F531DF"/>
    <w:rsid w:val="00F554DD"/>
    <w:rsid w:val="00F72F5B"/>
    <w:rsid w:val="00F8585D"/>
    <w:rsid w:val="00F86322"/>
    <w:rsid w:val="00F95710"/>
    <w:rsid w:val="00FB24EB"/>
    <w:rsid w:val="00FC4A2E"/>
    <w:rsid w:val="00FD5139"/>
    <w:rsid w:val="00FF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1FE8"/>
  <w15:chartTrackingRefBased/>
  <w15:docId w15:val="{96B3B33C-3DB2-4800-8BDE-50EF6B4E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6B"/>
  </w:style>
  <w:style w:type="paragraph" w:styleId="Heading1">
    <w:name w:val="heading 1"/>
    <w:basedOn w:val="Normal"/>
    <w:next w:val="Normal"/>
    <w:link w:val="Heading1Char"/>
    <w:uiPriority w:val="9"/>
    <w:qFormat/>
    <w:rsid w:val="00874A6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74A6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74A6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74A6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74A6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74A6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74A6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74A6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74A6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084"/>
    <w:pPr>
      <w:ind w:left="720"/>
      <w:contextualSpacing/>
    </w:pPr>
  </w:style>
  <w:style w:type="paragraph" w:customStyle="1" w:styleId="paragraph">
    <w:name w:val="paragraph"/>
    <w:basedOn w:val="Normal"/>
    <w:rsid w:val="00431084"/>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431084"/>
  </w:style>
  <w:style w:type="character" w:customStyle="1" w:styleId="eop">
    <w:name w:val="eop"/>
    <w:basedOn w:val="DefaultParagraphFont"/>
    <w:rsid w:val="00431084"/>
  </w:style>
  <w:style w:type="paragraph" w:customStyle="1" w:styleId="pf0">
    <w:name w:val="pf0"/>
    <w:basedOn w:val="Normal"/>
    <w:rsid w:val="00E7137F"/>
    <w:pPr>
      <w:spacing w:before="100" w:beforeAutospacing="1" w:after="100" w:afterAutospacing="1"/>
    </w:pPr>
    <w:rPr>
      <w:rFonts w:ascii="Times New Roman" w:eastAsia="Times New Roman" w:hAnsi="Times New Roman"/>
      <w:szCs w:val="24"/>
    </w:rPr>
  </w:style>
  <w:style w:type="character" w:customStyle="1" w:styleId="cf01">
    <w:name w:val="cf01"/>
    <w:basedOn w:val="DefaultParagraphFont"/>
    <w:rsid w:val="00E7137F"/>
    <w:rPr>
      <w:rFonts w:ascii="Segoe UI" w:hAnsi="Segoe UI" w:cs="Segoe UI" w:hint="default"/>
      <w:sz w:val="18"/>
      <w:szCs w:val="18"/>
    </w:rPr>
  </w:style>
  <w:style w:type="character" w:customStyle="1" w:styleId="cf11">
    <w:name w:val="cf11"/>
    <w:basedOn w:val="DefaultParagraphFont"/>
    <w:rsid w:val="00E7137F"/>
    <w:rPr>
      <w:rFonts w:ascii="Segoe UI" w:hAnsi="Segoe UI" w:cs="Segoe UI" w:hint="default"/>
      <w:sz w:val="18"/>
      <w:szCs w:val="18"/>
    </w:rPr>
  </w:style>
  <w:style w:type="paragraph" w:styleId="Title">
    <w:name w:val="Title"/>
    <w:basedOn w:val="Normal"/>
    <w:next w:val="Normal"/>
    <w:link w:val="TitleChar"/>
    <w:uiPriority w:val="10"/>
    <w:qFormat/>
    <w:rsid w:val="00874A6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74A6B"/>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874A6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74A6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74A6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74A6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74A6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74A6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74A6B"/>
    <w:rPr>
      <w:i/>
      <w:iCs/>
    </w:rPr>
  </w:style>
  <w:style w:type="character" w:customStyle="1" w:styleId="Heading8Char">
    <w:name w:val="Heading 8 Char"/>
    <w:basedOn w:val="DefaultParagraphFont"/>
    <w:link w:val="Heading8"/>
    <w:uiPriority w:val="9"/>
    <w:semiHidden/>
    <w:rsid w:val="00874A6B"/>
    <w:rPr>
      <w:b/>
      <w:bCs/>
    </w:rPr>
  </w:style>
  <w:style w:type="character" w:customStyle="1" w:styleId="Heading9Char">
    <w:name w:val="Heading 9 Char"/>
    <w:basedOn w:val="DefaultParagraphFont"/>
    <w:link w:val="Heading9"/>
    <w:uiPriority w:val="9"/>
    <w:semiHidden/>
    <w:rsid w:val="00874A6B"/>
    <w:rPr>
      <w:i/>
      <w:iCs/>
    </w:rPr>
  </w:style>
  <w:style w:type="paragraph" w:styleId="Caption">
    <w:name w:val="caption"/>
    <w:basedOn w:val="Normal"/>
    <w:next w:val="Normal"/>
    <w:uiPriority w:val="35"/>
    <w:semiHidden/>
    <w:unhideWhenUsed/>
    <w:qFormat/>
    <w:rsid w:val="00874A6B"/>
    <w:rPr>
      <w:b/>
      <w:bCs/>
      <w:sz w:val="18"/>
      <w:szCs w:val="18"/>
    </w:rPr>
  </w:style>
  <w:style w:type="paragraph" w:styleId="Subtitle">
    <w:name w:val="Subtitle"/>
    <w:basedOn w:val="Normal"/>
    <w:next w:val="Normal"/>
    <w:link w:val="SubtitleChar"/>
    <w:uiPriority w:val="11"/>
    <w:qFormat/>
    <w:rsid w:val="00874A6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74A6B"/>
    <w:rPr>
      <w:rFonts w:asciiTheme="majorHAnsi" w:eastAsiaTheme="majorEastAsia" w:hAnsiTheme="majorHAnsi" w:cstheme="majorBidi"/>
      <w:sz w:val="24"/>
      <w:szCs w:val="24"/>
    </w:rPr>
  </w:style>
  <w:style w:type="character" w:styleId="Strong">
    <w:name w:val="Strong"/>
    <w:basedOn w:val="DefaultParagraphFont"/>
    <w:uiPriority w:val="22"/>
    <w:qFormat/>
    <w:rsid w:val="00874A6B"/>
    <w:rPr>
      <w:b/>
      <w:bCs/>
      <w:color w:val="auto"/>
    </w:rPr>
  </w:style>
  <w:style w:type="character" w:styleId="Emphasis">
    <w:name w:val="Emphasis"/>
    <w:basedOn w:val="DefaultParagraphFont"/>
    <w:uiPriority w:val="20"/>
    <w:qFormat/>
    <w:rsid w:val="00874A6B"/>
    <w:rPr>
      <w:i/>
      <w:iCs/>
      <w:color w:val="auto"/>
    </w:rPr>
  </w:style>
  <w:style w:type="paragraph" w:styleId="NoSpacing">
    <w:name w:val="No Spacing"/>
    <w:uiPriority w:val="1"/>
    <w:qFormat/>
    <w:rsid w:val="00874A6B"/>
    <w:pPr>
      <w:spacing w:after="0" w:line="240" w:lineRule="auto"/>
    </w:pPr>
  </w:style>
  <w:style w:type="paragraph" w:styleId="Quote">
    <w:name w:val="Quote"/>
    <w:basedOn w:val="Normal"/>
    <w:next w:val="Normal"/>
    <w:link w:val="QuoteChar"/>
    <w:uiPriority w:val="29"/>
    <w:qFormat/>
    <w:rsid w:val="00874A6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74A6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74A6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74A6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74A6B"/>
    <w:rPr>
      <w:i/>
      <w:iCs/>
      <w:color w:val="auto"/>
    </w:rPr>
  </w:style>
  <w:style w:type="character" w:styleId="IntenseEmphasis">
    <w:name w:val="Intense Emphasis"/>
    <w:basedOn w:val="DefaultParagraphFont"/>
    <w:uiPriority w:val="21"/>
    <w:qFormat/>
    <w:rsid w:val="00874A6B"/>
    <w:rPr>
      <w:b/>
      <w:bCs/>
      <w:i/>
      <w:iCs/>
      <w:color w:val="auto"/>
    </w:rPr>
  </w:style>
  <w:style w:type="character" w:styleId="SubtleReference">
    <w:name w:val="Subtle Reference"/>
    <w:basedOn w:val="DefaultParagraphFont"/>
    <w:uiPriority w:val="31"/>
    <w:qFormat/>
    <w:rsid w:val="00874A6B"/>
    <w:rPr>
      <w:smallCaps/>
      <w:color w:val="auto"/>
      <w:u w:val="single" w:color="7F7F7F" w:themeColor="text1" w:themeTint="80"/>
    </w:rPr>
  </w:style>
  <w:style w:type="character" w:styleId="IntenseReference">
    <w:name w:val="Intense Reference"/>
    <w:basedOn w:val="DefaultParagraphFont"/>
    <w:uiPriority w:val="32"/>
    <w:qFormat/>
    <w:rsid w:val="00874A6B"/>
    <w:rPr>
      <w:b/>
      <w:bCs/>
      <w:smallCaps/>
      <w:color w:val="auto"/>
      <w:u w:val="single"/>
    </w:rPr>
  </w:style>
  <w:style w:type="character" w:styleId="BookTitle">
    <w:name w:val="Book Title"/>
    <w:basedOn w:val="DefaultParagraphFont"/>
    <w:uiPriority w:val="33"/>
    <w:qFormat/>
    <w:rsid w:val="00874A6B"/>
    <w:rPr>
      <w:b/>
      <w:bCs/>
      <w:smallCaps/>
      <w:color w:val="auto"/>
    </w:rPr>
  </w:style>
  <w:style w:type="paragraph" w:styleId="TOCHeading">
    <w:name w:val="TOC Heading"/>
    <w:basedOn w:val="Heading1"/>
    <w:next w:val="Normal"/>
    <w:uiPriority w:val="39"/>
    <w:semiHidden/>
    <w:unhideWhenUsed/>
    <w:qFormat/>
    <w:rsid w:val="00874A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6606">
      <w:bodyDiv w:val="1"/>
      <w:marLeft w:val="0"/>
      <w:marRight w:val="0"/>
      <w:marTop w:val="0"/>
      <w:marBottom w:val="0"/>
      <w:divBdr>
        <w:top w:val="none" w:sz="0" w:space="0" w:color="auto"/>
        <w:left w:val="none" w:sz="0" w:space="0" w:color="auto"/>
        <w:bottom w:val="none" w:sz="0" w:space="0" w:color="auto"/>
        <w:right w:val="none" w:sz="0" w:space="0" w:color="auto"/>
      </w:divBdr>
    </w:div>
    <w:div w:id="865094844">
      <w:bodyDiv w:val="1"/>
      <w:marLeft w:val="0"/>
      <w:marRight w:val="0"/>
      <w:marTop w:val="0"/>
      <w:marBottom w:val="0"/>
      <w:divBdr>
        <w:top w:val="none" w:sz="0" w:space="0" w:color="auto"/>
        <w:left w:val="none" w:sz="0" w:space="0" w:color="auto"/>
        <w:bottom w:val="none" w:sz="0" w:space="0" w:color="auto"/>
        <w:right w:val="none" w:sz="0" w:space="0" w:color="auto"/>
      </w:divBdr>
      <w:divsChild>
        <w:div w:id="538517872">
          <w:marLeft w:val="0"/>
          <w:marRight w:val="0"/>
          <w:marTop w:val="0"/>
          <w:marBottom w:val="0"/>
          <w:divBdr>
            <w:top w:val="none" w:sz="0" w:space="0" w:color="auto"/>
            <w:left w:val="none" w:sz="0" w:space="0" w:color="auto"/>
            <w:bottom w:val="none" w:sz="0" w:space="0" w:color="auto"/>
            <w:right w:val="none" w:sz="0" w:space="0" w:color="auto"/>
          </w:divBdr>
        </w:div>
        <w:div w:id="1736079434">
          <w:marLeft w:val="0"/>
          <w:marRight w:val="0"/>
          <w:marTop w:val="0"/>
          <w:marBottom w:val="0"/>
          <w:divBdr>
            <w:top w:val="none" w:sz="0" w:space="0" w:color="auto"/>
            <w:left w:val="none" w:sz="0" w:space="0" w:color="auto"/>
            <w:bottom w:val="none" w:sz="0" w:space="0" w:color="auto"/>
            <w:right w:val="none" w:sz="0" w:space="0" w:color="auto"/>
          </w:divBdr>
        </w:div>
        <w:div w:id="1383020894">
          <w:marLeft w:val="0"/>
          <w:marRight w:val="0"/>
          <w:marTop w:val="0"/>
          <w:marBottom w:val="0"/>
          <w:divBdr>
            <w:top w:val="none" w:sz="0" w:space="0" w:color="auto"/>
            <w:left w:val="none" w:sz="0" w:space="0" w:color="auto"/>
            <w:bottom w:val="none" w:sz="0" w:space="0" w:color="auto"/>
            <w:right w:val="none" w:sz="0" w:space="0" w:color="auto"/>
          </w:divBdr>
        </w:div>
        <w:div w:id="1152065993">
          <w:marLeft w:val="0"/>
          <w:marRight w:val="0"/>
          <w:marTop w:val="0"/>
          <w:marBottom w:val="0"/>
          <w:divBdr>
            <w:top w:val="none" w:sz="0" w:space="0" w:color="auto"/>
            <w:left w:val="none" w:sz="0" w:space="0" w:color="auto"/>
            <w:bottom w:val="none" w:sz="0" w:space="0" w:color="auto"/>
            <w:right w:val="none" w:sz="0" w:space="0" w:color="auto"/>
          </w:divBdr>
        </w:div>
        <w:div w:id="1332952586">
          <w:marLeft w:val="0"/>
          <w:marRight w:val="0"/>
          <w:marTop w:val="0"/>
          <w:marBottom w:val="0"/>
          <w:divBdr>
            <w:top w:val="none" w:sz="0" w:space="0" w:color="auto"/>
            <w:left w:val="none" w:sz="0" w:space="0" w:color="auto"/>
            <w:bottom w:val="none" w:sz="0" w:space="0" w:color="auto"/>
            <w:right w:val="none" w:sz="0" w:space="0" w:color="auto"/>
          </w:divBdr>
        </w:div>
        <w:div w:id="42409258">
          <w:marLeft w:val="0"/>
          <w:marRight w:val="0"/>
          <w:marTop w:val="0"/>
          <w:marBottom w:val="0"/>
          <w:divBdr>
            <w:top w:val="none" w:sz="0" w:space="0" w:color="auto"/>
            <w:left w:val="none" w:sz="0" w:space="0" w:color="auto"/>
            <w:bottom w:val="none" w:sz="0" w:space="0" w:color="auto"/>
            <w:right w:val="none" w:sz="0" w:space="0" w:color="auto"/>
          </w:divBdr>
        </w:div>
        <w:div w:id="1410928127">
          <w:marLeft w:val="0"/>
          <w:marRight w:val="0"/>
          <w:marTop w:val="0"/>
          <w:marBottom w:val="0"/>
          <w:divBdr>
            <w:top w:val="none" w:sz="0" w:space="0" w:color="auto"/>
            <w:left w:val="none" w:sz="0" w:space="0" w:color="auto"/>
            <w:bottom w:val="none" w:sz="0" w:space="0" w:color="auto"/>
            <w:right w:val="none" w:sz="0" w:space="0" w:color="auto"/>
          </w:divBdr>
        </w:div>
        <w:div w:id="33047679">
          <w:marLeft w:val="0"/>
          <w:marRight w:val="0"/>
          <w:marTop w:val="0"/>
          <w:marBottom w:val="0"/>
          <w:divBdr>
            <w:top w:val="none" w:sz="0" w:space="0" w:color="auto"/>
            <w:left w:val="none" w:sz="0" w:space="0" w:color="auto"/>
            <w:bottom w:val="none" w:sz="0" w:space="0" w:color="auto"/>
            <w:right w:val="none" w:sz="0" w:space="0" w:color="auto"/>
          </w:divBdr>
        </w:div>
        <w:div w:id="1509640091">
          <w:marLeft w:val="0"/>
          <w:marRight w:val="0"/>
          <w:marTop w:val="0"/>
          <w:marBottom w:val="0"/>
          <w:divBdr>
            <w:top w:val="none" w:sz="0" w:space="0" w:color="auto"/>
            <w:left w:val="none" w:sz="0" w:space="0" w:color="auto"/>
            <w:bottom w:val="none" w:sz="0" w:space="0" w:color="auto"/>
            <w:right w:val="none" w:sz="0" w:space="0" w:color="auto"/>
          </w:divBdr>
        </w:div>
        <w:div w:id="1409421194">
          <w:marLeft w:val="0"/>
          <w:marRight w:val="0"/>
          <w:marTop w:val="0"/>
          <w:marBottom w:val="0"/>
          <w:divBdr>
            <w:top w:val="none" w:sz="0" w:space="0" w:color="auto"/>
            <w:left w:val="none" w:sz="0" w:space="0" w:color="auto"/>
            <w:bottom w:val="none" w:sz="0" w:space="0" w:color="auto"/>
            <w:right w:val="none" w:sz="0" w:space="0" w:color="auto"/>
          </w:divBdr>
        </w:div>
        <w:div w:id="480276252">
          <w:marLeft w:val="0"/>
          <w:marRight w:val="0"/>
          <w:marTop w:val="0"/>
          <w:marBottom w:val="0"/>
          <w:divBdr>
            <w:top w:val="none" w:sz="0" w:space="0" w:color="auto"/>
            <w:left w:val="none" w:sz="0" w:space="0" w:color="auto"/>
            <w:bottom w:val="none" w:sz="0" w:space="0" w:color="auto"/>
            <w:right w:val="none" w:sz="0" w:space="0" w:color="auto"/>
          </w:divBdr>
        </w:div>
        <w:div w:id="684985418">
          <w:marLeft w:val="0"/>
          <w:marRight w:val="0"/>
          <w:marTop w:val="0"/>
          <w:marBottom w:val="0"/>
          <w:divBdr>
            <w:top w:val="none" w:sz="0" w:space="0" w:color="auto"/>
            <w:left w:val="none" w:sz="0" w:space="0" w:color="auto"/>
            <w:bottom w:val="none" w:sz="0" w:space="0" w:color="auto"/>
            <w:right w:val="none" w:sz="0" w:space="0" w:color="auto"/>
          </w:divBdr>
        </w:div>
        <w:div w:id="1821849074">
          <w:marLeft w:val="0"/>
          <w:marRight w:val="0"/>
          <w:marTop w:val="0"/>
          <w:marBottom w:val="0"/>
          <w:divBdr>
            <w:top w:val="none" w:sz="0" w:space="0" w:color="auto"/>
            <w:left w:val="none" w:sz="0" w:space="0" w:color="auto"/>
            <w:bottom w:val="none" w:sz="0" w:space="0" w:color="auto"/>
            <w:right w:val="none" w:sz="0" w:space="0" w:color="auto"/>
          </w:divBdr>
        </w:div>
        <w:div w:id="396976407">
          <w:marLeft w:val="0"/>
          <w:marRight w:val="0"/>
          <w:marTop w:val="0"/>
          <w:marBottom w:val="0"/>
          <w:divBdr>
            <w:top w:val="none" w:sz="0" w:space="0" w:color="auto"/>
            <w:left w:val="none" w:sz="0" w:space="0" w:color="auto"/>
            <w:bottom w:val="none" w:sz="0" w:space="0" w:color="auto"/>
            <w:right w:val="none" w:sz="0" w:space="0" w:color="auto"/>
          </w:divBdr>
        </w:div>
        <w:div w:id="667253304">
          <w:marLeft w:val="0"/>
          <w:marRight w:val="0"/>
          <w:marTop w:val="0"/>
          <w:marBottom w:val="0"/>
          <w:divBdr>
            <w:top w:val="none" w:sz="0" w:space="0" w:color="auto"/>
            <w:left w:val="none" w:sz="0" w:space="0" w:color="auto"/>
            <w:bottom w:val="none" w:sz="0" w:space="0" w:color="auto"/>
            <w:right w:val="none" w:sz="0" w:space="0" w:color="auto"/>
          </w:divBdr>
        </w:div>
        <w:div w:id="225456677">
          <w:marLeft w:val="0"/>
          <w:marRight w:val="0"/>
          <w:marTop w:val="0"/>
          <w:marBottom w:val="0"/>
          <w:divBdr>
            <w:top w:val="none" w:sz="0" w:space="0" w:color="auto"/>
            <w:left w:val="none" w:sz="0" w:space="0" w:color="auto"/>
            <w:bottom w:val="none" w:sz="0" w:space="0" w:color="auto"/>
            <w:right w:val="none" w:sz="0" w:space="0" w:color="auto"/>
          </w:divBdr>
        </w:div>
        <w:div w:id="1252739494">
          <w:marLeft w:val="0"/>
          <w:marRight w:val="0"/>
          <w:marTop w:val="0"/>
          <w:marBottom w:val="0"/>
          <w:divBdr>
            <w:top w:val="none" w:sz="0" w:space="0" w:color="auto"/>
            <w:left w:val="none" w:sz="0" w:space="0" w:color="auto"/>
            <w:bottom w:val="none" w:sz="0" w:space="0" w:color="auto"/>
            <w:right w:val="none" w:sz="0" w:space="0" w:color="auto"/>
          </w:divBdr>
        </w:div>
        <w:div w:id="1626351537">
          <w:marLeft w:val="0"/>
          <w:marRight w:val="0"/>
          <w:marTop w:val="0"/>
          <w:marBottom w:val="0"/>
          <w:divBdr>
            <w:top w:val="none" w:sz="0" w:space="0" w:color="auto"/>
            <w:left w:val="none" w:sz="0" w:space="0" w:color="auto"/>
            <w:bottom w:val="none" w:sz="0" w:space="0" w:color="auto"/>
            <w:right w:val="none" w:sz="0" w:space="0" w:color="auto"/>
          </w:divBdr>
        </w:div>
      </w:divsChild>
    </w:div>
    <w:div w:id="1586374711">
      <w:bodyDiv w:val="1"/>
      <w:marLeft w:val="0"/>
      <w:marRight w:val="0"/>
      <w:marTop w:val="0"/>
      <w:marBottom w:val="0"/>
      <w:divBdr>
        <w:top w:val="none" w:sz="0" w:space="0" w:color="auto"/>
        <w:left w:val="none" w:sz="0" w:space="0" w:color="auto"/>
        <w:bottom w:val="none" w:sz="0" w:space="0" w:color="auto"/>
        <w:right w:val="none" w:sz="0" w:space="0" w:color="auto"/>
      </w:divBdr>
      <w:divsChild>
        <w:div w:id="176234791">
          <w:marLeft w:val="0"/>
          <w:marRight w:val="0"/>
          <w:marTop w:val="0"/>
          <w:marBottom w:val="0"/>
          <w:divBdr>
            <w:top w:val="none" w:sz="0" w:space="0" w:color="auto"/>
            <w:left w:val="none" w:sz="0" w:space="0" w:color="auto"/>
            <w:bottom w:val="none" w:sz="0" w:space="0" w:color="auto"/>
            <w:right w:val="none" w:sz="0" w:space="0" w:color="auto"/>
          </w:divBdr>
        </w:div>
        <w:div w:id="624193304">
          <w:marLeft w:val="0"/>
          <w:marRight w:val="0"/>
          <w:marTop w:val="0"/>
          <w:marBottom w:val="0"/>
          <w:divBdr>
            <w:top w:val="none" w:sz="0" w:space="0" w:color="auto"/>
            <w:left w:val="none" w:sz="0" w:space="0" w:color="auto"/>
            <w:bottom w:val="none" w:sz="0" w:space="0" w:color="auto"/>
            <w:right w:val="none" w:sz="0" w:space="0" w:color="auto"/>
          </w:divBdr>
        </w:div>
        <w:div w:id="69425043">
          <w:marLeft w:val="0"/>
          <w:marRight w:val="0"/>
          <w:marTop w:val="0"/>
          <w:marBottom w:val="0"/>
          <w:divBdr>
            <w:top w:val="none" w:sz="0" w:space="0" w:color="auto"/>
            <w:left w:val="none" w:sz="0" w:space="0" w:color="auto"/>
            <w:bottom w:val="none" w:sz="0" w:space="0" w:color="auto"/>
            <w:right w:val="none" w:sz="0" w:space="0" w:color="auto"/>
          </w:divBdr>
        </w:div>
        <w:div w:id="739181105">
          <w:marLeft w:val="0"/>
          <w:marRight w:val="0"/>
          <w:marTop w:val="0"/>
          <w:marBottom w:val="0"/>
          <w:divBdr>
            <w:top w:val="none" w:sz="0" w:space="0" w:color="auto"/>
            <w:left w:val="none" w:sz="0" w:space="0" w:color="auto"/>
            <w:bottom w:val="none" w:sz="0" w:space="0" w:color="auto"/>
            <w:right w:val="none" w:sz="0" w:space="0" w:color="auto"/>
          </w:divBdr>
        </w:div>
        <w:div w:id="256795189">
          <w:marLeft w:val="0"/>
          <w:marRight w:val="0"/>
          <w:marTop w:val="0"/>
          <w:marBottom w:val="0"/>
          <w:divBdr>
            <w:top w:val="none" w:sz="0" w:space="0" w:color="auto"/>
            <w:left w:val="none" w:sz="0" w:space="0" w:color="auto"/>
            <w:bottom w:val="none" w:sz="0" w:space="0" w:color="auto"/>
            <w:right w:val="none" w:sz="0" w:space="0" w:color="auto"/>
          </w:divBdr>
        </w:div>
        <w:div w:id="1193957563">
          <w:marLeft w:val="0"/>
          <w:marRight w:val="0"/>
          <w:marTop w:val="0"/>
          <w:marBottom w:val="0"/>
          <w:divBdr>
            <w:top w:val="none" w:sz="0" w:space="0" w:color="auto"/>
            <w:left w:val="none" w:sz="0" w:space="0" w:color="auto"/>
            <w:bottom w:val="none" w:sz="0" w:space="0" w:color="auto"/>
            <w:right w:val="none" w:sz="0" w:space="0" w:color="auto"/>
          </w:divBdr>
        </w:div>
        <w:div w:id="401560521">
          <w:marLeft w:val="0"/>
          <w:marRight w:val="0"/>
          <w:marTop w:val="0"/>
          <w:marBottom w:val="0"/>
          <w:divBdr>
            <w:top w:val="none" w:sz="0" w:space="0" w:color="auto"/>
            <w:left w:val="none" w:sz="0" w:space="0" w:color="auto"/>
            <w:bottom w:val="none" w:sz="0" w:space="0" w:color="auto"/>
            <w:right w:val="none" w:sz="0" w:space="0" w:color="auto"/>
          </w:divBdr>
        </w:div>
        <w:div w:id="150872866">
          <w:marLeft w:val="0"/>
          <w:marRight w:val="0"/>
          <w:marTop w:val="0"/>
          <w:marBottom w:val="0"/>
          <w:divBdr>
            <w:top w:val="none" w:sz="0" w:space="0" w:color="auto"/>
            <w:left w:val="none" w:sz="0" w:space="0" w:color="auto"/>
            <w:bottom w:val="none" w:sz="0" w:space="0" w:color="auto"/>
            <w:right w:val="none" w:sz="0" w:space="0" w:color="auto"/>
          </w:divBdr>
        </w:div>
        <w:div w:id="1122072392">
          <w:marLeft w:val="0"/>
          <w:marRight w:val="0"/>
          <w:marTop w:val="0"/>
          <w:marBottom w:val="0"/>
          <w:divBdr>
            <w:top w:val="none" w:sz="0" w:space="0" w:color="auto"/>
            <w:left w:val="none" w:sz="0" w:space="0" w:color="auto"/>
            <w:bottom w:val="none" w:sz="0" w:space="0" w:color="auto"/>
            <w:right w:val="none" w:sz="0" w:space="0" w:color="auto"/>
          </w:divBdr>
        </w:div>
        <w:div w:id="1961496729">
          <w:marLeft w:val="0"/>
          <w:marRight w:val="0"/>
          <w:marTop w:val="0"/>
          <w:marBottom w:val="0"/>
          <w:divBdr>
            <w:top w:val="none" w:sz="0" w:space="0" w:color="auto"/>
            <w:left w:val="none" w:sz="0" w:space="0" w:color="auto"/>
            <w:bottom w:val="none" w:sz="0" w:space="0" w:color="auto"/>
            <w:right w:val="none" w:sz="0" w:space="0" w:color="auto"/>
          </w:divBdr>
        </w:div>
        <w:div w:id="1724599863">
          <w:marLeft w:val="0"/>
          <w:marRight w:val="0"/>
          <w:marTop w:val="0"/>
          <w:marBottom w:val="0"/>
          <w:divBdr>
            <w:top w:val="none" w:sz="0" w:space="0" w:color="auto"/>
            <w:left w:val="none" w:sz="0" w:space="0" w:color="auto"/>
            <w:bottom w:val="none" w:sz="0" w:space="0" w:color="auto"/>
            <w:right w:val="none" w:sz="0" w:space="0" w:color="auto"/>
          </w:divBdr>
        </w:div>
        <w:div w:id="1902865365">
          <w:marLeft w:val="0"/>
          <w:marRight w:val="0"/>
          <w:marTop w:val="0"/>
          <w:marBottom w:val="0"/>
          <w:divBdr>
            <w:top w:val="none" w:sz="0" w:space="0" w:color="auto"/>
            <w:left w:val="none" w:sz="0" w:space="0" w:color="auto"/>
            <w:bottom w:val="none" w:sz="0" w:space="0" w:color="auto"/>
            <w:right w:val="none" w:sz="0" w:space="0" w:color="auto"/>
          </w:divBdr>
        </w:div>
        <w:div w:id="1971011747">
          <w:marLeft w:val="0"/>
          <w:marRight w:val="0"/>
          <w:marTop w:val="0"/>
          <w:marBottom w:val="0"/>
          <w:divBdr>
            <w:top w:val="none" w:sz="0" w:space="0" w:color="auto"/>
            <w:left w:val="none" w:sz="0" w:space="0" w:color="auto"/>
            <w:bottom w:val="none" w:sz="0" w:space="0" w:color="auto"/>
            <w:right w:val="none" w:sz="0" w:space="0" w:color="auto"/>
          </w:divBdr>
        </w:div>
        <w:div w:id="542450979">
          <w:marLeft w:val="0"/>
          <w:marRight w:val="0"/>
          <w:marTop w:val="0"/>
          <w:marBottom w:val="0"/>
          <w:divBdr>
            <w:top w:val="none" w:sz="0" w:space="0" w:color="auto"/>
            <w:left w:val="none" w:sz="0" w:space="0" w:color="auto"/>
            <w:bottom w:val="none" w:sz="0" w:space="0" w:color="auto"/>
            <w:right w:val="none" w:sz="0" w:space="0" w:color="auto"/>
          </w:divBdr>
        </w:div>
        <w:div w:id="421031630">
          <w:marLeft w:val="0"/>
          <w:marRight w:val="0"/>
          <w:marTop w:val="0"/>
          <w:marBottom w:val="0"/>
          <w:divBdr>
            <w:top w:val="none" w:sz="0" w:space="0" w:color="auto"/>
            <w:left w:val="none" w:sz="0" w:space="0" w:color="auto"/>
            <w:bottom w:val="none" w:sz="0" w:space="0" w:color="auto"/>
            <w:right w:val="none" w:sz="0" w:space="0" w:color="auto"/>
          </w:divBdr>
        </w:div>
        <w:div w:id="143202761">
          <w:marLeft w:val="0"/>
          <w:marRight w:val="0"/>
          <w:marTop w:val="0"/>
          <w:marBottom w:val="0"/>
          <w:divBdr>
            <w:top w:val="none" w:sz="0" w:space="0" w:color="auto"/>
            <w:left w:val="none" w:sz="0" w:space="0" w:color="auto"/>
            <w:bottom w:val="none" w:sz="0" w:space="0" w:color="auto"/>
            <w:right w:val="none" w:sz="0" w:space="0" w:color="auto"/>
          </w:divBdr>
        </w:div>
        <w:div w:id="1453406246">
          <w:marLeft w:val="0"/>
          <w:marRight w:val="0"/>
          <w:marTop w:val="0"/>
          <w:marBottom w:val="0"/>
          <w:divBdr>
            <w:top w:val="none" w:sz="0" w:space="0" w:color="auto"/>
            <w:left w:val="none" w:sz="0" w:space="0" w:color="auto"/>
            <w:bottom w:val="none" w:sz="0" w:space="0" w:color="auto"/>
            <w:right w:val="none" w:sz="0" w:space="0" w:color="auto"/>
          </w:divBdr>
        </w:div>
        <w:div w:id="2141336358">
          <w:marLeft w:val="0"/>
          <w:marRight w:val="0"/>
          <w:marTop w:val="0"/>
          <w:marBottom w:val="0"/>
          <w:divBdr>
            <w:top w:val="none" w:sz="0" w:space="0" w:color="auto"/>
            <w:left w:val="none" w:sz="0" w:space="0" w:color="auto"/>
            <w:bottom w:val="none" w:sz="0" w:space="0" w:color="auto"/>
            <w:right w:val="none" w:sz="0" w:space="0" w:color="auto"/>
          </w:divBdr>
        </w:div>
      </w:divsChild>
    </w:div>
    <w:div w:id="1931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11b9f8b-5cd2-4048-8b30-648fba824f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4AFDE8DAA462489D796834E58D4AE5" ma:contentTypeVersion="17" ma:contentTypeDescription="Create a new document." ma:contentTypeScope="" ma:versionID="7fe304d156fad8f115966863534f8b74">
  <xsd:schema xmlns:xsd="http://www.w3.org/2001/XMLSchema" xmlns:xs="http://www.w3.org/2001/XMLSchema" xmlns:p="http://schemas.microsoft.com/office/2006/metadata/properties" xmlns:ns1="http://schemas.microsoft.com/sharepoint/v3" xmlns:ns3="111b9f8b-5cd2-4048-8b30-648fba824f7f" xmlns:ns4="5fb75e37-9ba3-4b20-9ebf-833f2c7864d4" targetNamespace="http://schemas.microsoft.com/office/2006/metadata/properties" ma:root="true" ma:fieldsID="da4b5347f8de05397d979a739fc0f529" ns1:_="" ns3:_="" ns4:_="">
    <xsd:import namespace="http://schemas.microsoft.com/sharepoint/v3"/>
    <xsd:import namespace="111b9f8b-5cd2-4048-8b30-648fba824f7f"/>
    <xsd:import namespace="5fb75e37-9ba3-4b20-9ebf-833f2c7864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b9f8b-5cd2-4048-8b30-648fba824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b75e37-9ba3-4b20-9ebf-833f2c7864d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15E80-E90A-47CA-B06D-0E5DFA38ECB5}">
  <ds:schemaRefs>
    <ds:schemaRef ds:uri="http://schemas.microsoft.com/sharepoint/v3/contenttype/forms"/>
  </ds:schemaRefs>
</ds:datastoreItem>
</file>

<file path=customXml/itemProps2.xml><?xml version="1.0" encoding="utf-8"?>
<ds:datastoreItem xmlns:ds="http://schemas.openxmlformats.org/officeDocument/2006/customXml" ds:itemID="{B22361A5-736C-4B4E-B9C3-CBAB7883EE13}">
  <ds:schemaRefs>
    <ds:schemaRef ds:uri="http://schemas.microsoft.com/office/2006/metadata/properties"/>
    <ds:schemaRef ds:uri="111b9f8b-5cd2-4048-8b30-648fba824f7f"/>
    <ds:schemaRef ds:uri="http://schemas.openxmlformats.org/package/2006/metadata/core-properties"/>
    <ds:schemaRef ds:uri="http://schemas.microsoft.com/office/2006/documentManagement/types"/>
    <ds:schemaRef ds:uri="http://purl.org/dc/elements/1.1/"/>
    <ds:schemaRef ds:uri="http://schemas.microsoft.com/sharepoint/v3"/>
    <ds:schemaRef ds:uri="http://schemas.microsoft.com/office/infopath/2007/PartnerControls"/>
    <ds:schemaRef ds:uri="http://purl.org/dc/terms/"/>
    <ds:schemaRef ds:uri="5fb75e37-9ba3-4b20-9ebf-833f2c7864d4"/>
    <ds:schemaRef ds:uri="http://www.w3.org/XML/1998/namespace"/>
    <ds:schemaRef ds:uri="http://purl.org/dc/dcmitype/"/>
  </ds:schemaRefs>
</ds:datastoreItem>
</file>

<file path=customXml/itemProps3.xml><?xml version="1.0" encoding="utf-8"?>
<ds:datastoreItem xmlns:ds="http://schemas.openxmlformats.org/officeDocument/2006/customXml" ds:itemID="{DAB226B8-E648-457A-8205-E0A2E3F7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1b9f8b-5cd2-4048-8b30-648fba824f7f"/>
    <ds:schemaRef ds:uri="5fb75e37-9ba3-4b20-9ebf-833f2c786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Delcalzo, Allison</dc:creator>
  <cp:keywords/>
  <dc:description/>
  <cp:lastModifiedBy>Delcalzo, Allison</cp:lastModifiedBy>
  <cp:revision>2</cp:revision>
  <dcterms:created xsi:type="dcterms:W3CDTF">2023-04-06T01:55:00Z</dcterms:created>
  <dcterms:modified xsi:type="dcterms:W3CDTF">2023-04-06T01:55:00Z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b9d1a4-a550-4d60-aaac-14e7dbc2119c_Enabled">
    <vt:lpwstr>true</vt:lpwstr>
  </property>
  <property fmtid="{D5CDD505-2E9C-101B-9397-08002B2CF9AE}" pid="3" name="MSIP_Label_21b9d1a4-a550-4d60-aaac-14e7dbc2119c_SetDate">
    <vt:lpwstr>2022-03-17T18:49:59Z</vt:lpwstr>
  </property>
  <property fmtid="{D5CDD505-2E9C-101B-9397-08002B2CF9AE}" pid="4" name="MSIP_Label_21b9d1a4-a550-4d60-aaac-14e7dbc2119c_Method">
    <vt:lpwstr>Standard</vt:lpwstr>
  </property>
  <property fmtid="{D5CDD505-2E9C-101B-9397-08002B2CF9AE}" pid="5" name="MSIP_Label_21b9d1a4-a550-4d60-aaac-14e7dbc2119c_Name">
    <vt:lpwstr>21b9d1a4-a550-4d60-aaac-14e7dbc2119c</vt:lpwstr>
  </property>
  <property fmtid="{D5CDD505-2E9C-101B-9397-08002B2CF9AE}" pid="6" name="MSIP_Label_21b9d1a4-a550-4d60-aaac-14e7dbc2119c_SiteId">
    <vt:lpwstr>f6f442be-a6a0-4cbe-bc32-1f76a10f316b</vt:lpwstr>
  </property>
  <property fmtid="{D5CDD505-2E9C-101B-9397-08002B2CF9AE}" pid="7" name="MSIP_Label_21b9d1a4-a550-4d60-aaac-14e7dbc2119c_ActionId">
    <vt:lpwstr>30bb0e40-6da4-49c1-a39f-585f2d4dd2f8</vt:lpwstr>
  </property>
  <property fmtid="{D5CDD505-2E9C-101B-9397-08002B2CF9AE}" pid="8" name="MSIP_Label_21b9d1a4-a550-4d60-aaac-14e7dbc2119c_ContentBits">
    <vt:lpwstr>0</vt:lpwstr>
  </property>
  <property fmtid="{D5CDD505-2E9C-101B-9397-08002B2CF9AE}" pid="9" name="ContentTypeId">
    <vt:lpwstr>0x0101002E4AFDE8DAA462489D796834E58D4AE5</vt:lpwstr>
  </property>
</Properties>
</file>